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8C339" w14:textId="77777777" w:rsidR="00B40574" w:rsidRPr="00D9173C" w:rsidRDefault="0076794B">
      <w:pPr>
        <w:jc w:val="center"/>
        <w:rPr>
          <w:b/>
          <w:sz w:val="24"/>
          <w:szCs w:val="24"/>
          <w:u w:val="single"/>
          <w:lang w:val="pt-PT"/>
        </w:rPr>
      </w:pPr>
      <w:r w:rsidRPr="00D9173C">
        <w:rPr>
          <w:b/>
          <w:sz w:val="24"/>
          <w:szCs w:val="24"/>
          <w:u w:val="single"/>
          <w:lang w:val="pt-PT"/>
        </w:rPr>
        <w:t xml:space="preserve">ANEXO V: </w:t>
      </w:r>
    </w:p>
    <w:p w14:paraId="0F063B8D" w14:textId="77777777" w:rsidR="00B40574" w:rsidRPr="00D9173C" w:rsidRDefault="00B40574">
      <w:pPr>
        <w:jc w:val="center"/>
        <w:rPr>
          <w:b/>
          <w:sz w:val="24"/>
          <w:szCs w:val="24"/>
          <w:u w:val="single"/>
          <w:lang w:val="pt-PT"/>
        </w:rPr>
      </w:pPr>
    </w:p>
    <w:p w14:paraId="7D273B87" w14:textId="77777777" w:rsidR="00B40574" w:rsidRPr="00D9173C" w:rsidRDefault="00154ABE">
      <w:pPr>
        <w:rPr>
          <w:b/>
          <w:sz w:val="24"/>
          <w:szCs w:val="24"/>
          <w:u w:val="single"/>
          <w:lang w:val="pt-PT"/>
        </w:rPr>
      </w:pPr>
      <w:r w:rsidRPr="00D9173C">
        <w:rPr>
          <w:b/>
          <w:sz w:val="24"/>
          <w:szCs w:val="24"/>
          <w:highlight w:val="yellow"/>
          <w:u w:val="single"/>
          <w:lang w:val="pt-PT"/>
        </w:rPr>
        <w:t>[Para os projetos de voluntariado:</w:t>
      </w:r>
    </w:p>
    <w:p w14:paraId="6523A9CB" w14:textId="77777777" w:rsidR="00B40574" w:rsidRPr="00D9173C" w:rsidRDefault="00B40574">
      <w:pPr>
        <w:jc w:val="center"/>
        <w:rPr>
          <w:b/>
          <w:sz w:val="24"/>
          <w:szCs w:val="24"/>
          <w:u w:val="single"/>
          <w:lang w:val="pt-PT"/>
        </w:rPr>
      </w:pPr>
    </w:p>
    <w:p w14:paraId="2435C569" w14:textId="77777777" w:rsidR="00B40574" w:rsidRPr="00D9173C" w:rsidRDefault="0076794B">
      <w:pPr>
        <w:jc w:val="center"/>
        <w:rPr>
          <w:b/>
          <w:sz w:val="24"/>
          <w:szCs w:val="24"/>
          <w:u w:val="single"/>
          <w:lang w:val="pt-PT"/>
        </w:rPr>
      </w:pPr>
      <w:r w:rsidRPr="00D9173C">
        <w:rPr>
          <w:b/>
          <w:sz w:val="24"/>
          <w:szCs w:val="24"/>
          <w:u w:val="single"/>
          <w:lang w:val="pt-PT"/>
        </w:rPr>
        <w:t>MODELO DE CONVENÇÃO A UTILIZAR ENTRE A ORGANIZAÇÃO E O VOLUNTÁRIO</w:t>
      </w:r>
    </w:p>
    <w:p w14:paraId="3DE31FDE" w14:textId="77777777" w:rsidR="00B40574" w:rsidRPr="00D9173C" w:rsidRDefault="00B40574">
      <w:pPr>
        <w:jc w:val="center"/>
        <w:rPr>
          <w:b/>
          <w:color w:val="0000FF"/>
          <w:sz w:val="24"/>
          <w:szCs w:val="24"/>
          <w:u w:val="single"/>
          <w:lang w:val="pt-PT"/>
        </w:rPr>
      </w:pPr>
    </w:p>
    <w:p w14:paraId="4D4A4F81" w14:textId="77777777" w:rsidR="00B40574" w:rsidRPr="00D9173C" w:rsidRDefault="00E80EBA">
      <w:pPr>
        <w:jc w:val="center"/>
        <w:rPr>
          <w:b/>
          <w:sz w:val="24"/>
          <w:szCs w:val="24"/>
          <w:lang w:val="pt-PT"/>
        </w:rPr>
      </w:pPr>
      <w:r w:rsidRPr="00D9173C">
        <w:rPr>
          <w:b/>
          <w:sz w:val="24"/>
          <w:szCs w:val="24"/>
          <w:lang w:val="pt-PT"/>
        </w:rPr>
        <w:t>Corpo Europeu de Solidariedade – Convenção de voluntariado</w:t>
      </w:r>
    </w:p>
    <w:p w14:paraId="36D8E91F" w14:textId="77777777" w:rsidR="00B40574" w:rsidRPr="00D9173C" w:rsidRDefault="002E24F7">
      <w:pPr>
        <w:jc w:val="center"/>
        <w:rPr>
          <w:b/>
          <w:sz w:val="24"/>
          <w:szCs w:val="24"/>
          <w:lang w:val="pt-PT"/>
        </w:rPr>
      </w:pPr>
      <w:r w:rsidRPr="00D9173C">
        <w:rPr>
          <w:b/>
          <w:lang w:val="pt-PT"/>
        </w:rPr>
        <w:t xml:space="preserve"> </w:t>
      </w:r>
    </w:p>
    <w:p w14:paraId="3A741B43" w14:textId="77777777" w:rsidR="00B40574" w:rsidRPr="00D9173C" w:rsidRDefault="00B40574">
      <w:pPr>
        <w:jc w:val="both"/>
        <w:rPr>
          <w:b/>
          <w:sz w:val="24"/>
          <w:szCs w:val="24"/>
          <w:lang w:val="pt-PT"/>
        </w:rPr>
      </w:pPr>
    </w:p>
    <w:p w14:paraId="13469A61" w14:textId="77777777" w:rsidR="00B40574" w:rsidRPr="00D9173C" w:rsidRDefault="00F16BF1">
      <w:pPr>
        <w:tabs>
          <w:tab w:val="left" w:pos="5529"/>
        </w:tabs>
        <w:jc w:val="both"/>
        <w:rPr>
          <w:sz w:val="22"/>
          <w:szCs w:val="24"/>
          <w:lang w:val="pt-PT"/>
        </w:rPr>
      </w:pPr>
      <w:r w:rsidRPr="00D9173C">
        <w:rPr>
          <w:sz w:val="22"/>
          <w:highlight w:val="cyan"/>
          <w:lang w:val="pt-PT"/>
        </w:rPr>
        <w:t>[Este modelo pode ser adaptado pela AN ou pela organização, mas o seu conteúdo é um requisito mínimo.]</w:t>
      </w:r>
    </w:p>
    <w:p w14:paraId="169D4831" w14:textId="77777777" w:rsidR="00B40574" w:rsidRPr="00D9173C" w:rsidRDefault="00B40574">
      <w:pPr>
        <w:jc w:val="both"/>
        <w:rPr>
          <w:b/>
          <w:sz w:val="24"/>
          <w:szCs w:val="24"/>
          <w:lang w:val="pt-PT"/>
        </w:rPr>
      </w:pPr>
    </w:p>
    <w:p w14:paraId="2AE7482F" w14:textId="77777777" w:rsidR="00B40574" w:rsidRPr="00D9173C" w:rsidRDefault="00E0318F">
      <w:pPr>
        <w:pBdr>
          <w:bottom w:val="single" w:sz="6" w:space="1" w:color="auto"/>
        </w:pBdr>
        <w:jc w:val="both"/>
        <w:rPr>
          <w:sz w:val="24"/>
          <w:szCs w:val="24"/>
          <w:lang w:val="pt-PT"/>
        </w:rPr>
      </w:pPr>
      <w:r w:rsidRPr="00D9173C">
        <w:rPr>
          <w:sz w:val="24"/>
          <w:szCs w:val="24"/>
          <w:lang w:val="pt-PT"/>
        </w:rPr>
        <w:t>[Denominação oficial completa da organização de apoio, ou da organização de acolhimento, e código OID]</w:t>
      </w:r>
    </w:p>
    <w:p w14:paraId="05C8F863" w14:textId="77777777" w:rsidR="00B40574" w:rsidRPr="00D9173C" w:rsidRDefault="00E0318F">
      <w:pPr>
        <w:rPr>
          <w:lang w:val="pt-PT"/>
        </w:rPr>
      </w:pPr>
      <w:r w:rsidRPr="00D9173C">
        <w:rPr>
          <w:lang w:val="pt-PT"/>
        </w:rPr>
        <w:t>Endereço: [endereço oficial completo]</w:t>
      </w:r>
    </w:p>
    <w:p w14:paraId="09EDA21E" w14:textId="77777777" w:rsidR="00B40574" w:rsidRPr="00D9173C" w:rsidRDefault="00B40574">
      <w:pPr>
        <w:rPr>
          <w:sz w:val="24"/>
          <w:szCs w:val="24"/>
          <w:lang w:val="pt-PT"/>
        </w:rPr>
      </w:pPr>
    </w:p>
    <w:p w14:paraId="7C711C8E" w14:textId="77777777" w:rsidR="00B40574" w:rsidRPr="00D9173C" w:rsidRDefault="00E0318F">
      <w:pPr>
        <w:jc w:val="both"/>
        <w:rPr>
          <w:sz w:val="24"/>
          <w:szCs w:val="24"/>
          <w:lang w:val="pt-PT"/>
        </w:rPr>
      </w:pPr>
      <w:r w:rsidRPr="00D9173C">
        <w:rPr>
          <w:sz w:val="24"/>
          <w:szCs w:val="24"/>
          <w:lang w:val="pt-PT"/>
        </w:rPr>
        <w:t>Doravante designado/a «a organização», representada para efeitos da assinatura do presente acordo por [nome próprio, apelido e função], por um lado, e</w:t>
      </w:r>
    </w:p>
    <w:p w14:paraId="1A61749D" w14:textId="77777777" w:rsidR="00B40574" w:rsidRPr="00D9173C" w:rsidRDefault="00E0318F">
      <w:pPr>
        <w:rPr>
          <w:sz w:val="24"/>
          <w:szCs w:val="24"/>
          <w:lang w:val="pt-PT"/>
        </w:rPr>
      </w:pPr>
      <w:r w:rsidRPr="00D9173C">
        <w:rPr>
          <w:sz w:val="24"/>
          <w:szCs w:val="24"/>
          <w:lang w:val="pt-PT"/>
        </w:rPr>
        <w:t xml:space="preserve"> </w:t>
      </w:r>
    </w:p>
    <w:p w14:paraId="27C37CC9" w14:textId="77777777" w:rsidR="00B40574" w:rsidRPr="00D9173C" w:rsidRDefault="00E0318F">
      <w:pPr>
        <w:pBdr>
          <w:bottom w:val="single" w:sz="6" w:space="1" w:color="auto"/>
        </w:pBdr>
        <w:rPr>
          <w:sz w:val="24"/>
          <w:szCs w:val="24"/>
          <w:lang w:val="pt-PT"/>
        </w:rPr>
      </w:pPr>
      <w:r w:rsidRPr="00D9173C">
        <w:rPr>
          <w:sz w:val="24"/>
          <w:szCs w:val="24"/>
          <w:lang w:val="pt-PT"/>
        </w:rPr>
        <w:t>[nome próprio e apelido]</w:t>
      </w:r>
    </w:p>
    <w:p w14:paraId="1196E504" w14:textId="77777777" w:rsidR="00B40574" w:rsidRPr="00D9173C" w:rsidRDefault="00B40574">
      <w:pPr>
        <w:pBdr>
          <w:bottom w:val="single" w:sz="6" w:space="1" w:color="auto"/>
        </w:pBdr>
        <w:rPr>
          <w:sz w:val="24"/>
          <w:szCs w:val="24"/>
          <w:lang w:val="pt-PT"/>
        </w:rPr>
      </w:pPr>
    </w:p>
    <w:tbl>
      <w:tblPr>
        <w:tblStyle w:val="TabelacomGrelha"/>
        <w:tblW w:w="0" w:type="auto"/>
        <w:tblLook w:val="04A0" w:firstRow="1" w:lastRow="0" w:firstColumn="1" w:lastColumn="0" w:noHBand="0" w:noVBand="1"/>
      </w:tblPr>
      <w:tblGrid>
        <w:gridCol w:w="4536"/>
        <w:gridCol w:w="4525"/>
      </w:tblGrid>
      <w:tr w:rsidR="00B40574" w:rsidRPr="00D9173C" w14:paraId="018F0DBA" w14:textId="77777777" w:rsidTr="00E80EBA">
        <w:tc>
          <w:tcPr>
            <w:tcW w:w="4643" w:type="dxa"/>
          </w:tcPr>
          <w:p w14:paraId="64DC948E" w14:textId="77777777" w:rsidR="00B40574" w:rsidRPr="00D9173C" w:rsidRDefault="00E80EBA">
            <w:pPr>
              <w:rPr>
                <w:sz w:val="24"/>
                <w:szCs w:val="24"/>
                <w:lang w:val="pt-PT"/>
              </w:rPr>
            </w:pPr>
            <w:r w:rsidRPr="00D9173C">
              <w:rPr>
                <w:sz w:val="24"/>
                <w:szCs w:val="24"/>
                <w:lang w:val="pt-PT"/>
              </w:rPr>
              <w:t>Data de nascimento: [DD/MM/AAAA]</w:t>
            </w:r>
          </w:p>
        </w:tc>
        <w:tc>
          <w:tcPr>
            <w:tcW w:w="4644" w:type="dxa"/>
          </w:tcPr>
          <w:p w14:paraId="7D3BFE13" w14:textId="77777777" w:rsidR="00B40574" w:rsidRPr="00D9173C" w:rsidRDefault="00E80EBA">
            <w:pPr>
              <w:rPr>
                <w:sz w:val="24"/>
                <w:szCs w:val="24"/>
                <w:lang w:val="pt-PT"/>
              </w:rPr>
            </w:pPr>
            <w:r w:rsidRPr="00D9173C">
              <w:rPr>
                <w:sz w:val="24"/>
                <w:szCs w:val="24"/>
                <w:lang w:val="pt-PT"/>
              </w:rPr>
              <w:t>Nacionalidade:</w:t>
            </w:r>
          </w:p>
        </w:tc>
      </w:tr>
      <w:tr w:rsidR="00B40574" w:rsidRPr="00D9173C" w14:paraId="0582D151" w14:textId="77777777" w:rsidTr="004A209D">
        <w:tc>
          <w:tcPr>
            <w:tcW w:w="9287" w:type="dxa"/>
            <w:gridSpan w:val="2"/>
          </w:tcPr>
          <w:p w14:paraId="680E3E8F" w14:textId="77777777" w:rsidR="00B40574" w:rsidRPr="00D9173C" w:rsidRDefault="00E80EBA">
            <w:pPr>
              <w:rPr>
                <w:sz w:val="24"/>
                <w:szCs w:val="24"/>
                <w:lang w:val="pt-PT"/>
              </w:rPr>
            </w:pPr>
            <w:r w:rsidRPr="00D9173C">
              <w:rPr>
                <w:sz w:val="24"/>
                <w:szCs w:val="24"/>
                <w:lang w:val="pt-PT"/>
              </w:rPr>
              <w:t>Endereço: [endereço oficial completo]</w:t>
            </w:r>
          </w:p>
        </w:tc>
      </w:tr>
      <w:tr w:rsidR="00B40574" w:rsidRPr="00D9173C" w14:paraId="3B171359" w14:textId="77777777" w:rsidTr="00E80EBA">
        <w:tc>
          <w:tcPr>
            <w:tcW w:w="4643" w:type="dxa"/>
          </w:tcPr>
          <w:p w14:paraId="06A4B572" w14:textId="77777777" w:rsidR="00B40574" w:rsidRPr="00D9173C" w:rsidRDefault="00E80EBA">
            <w:pPr>
              <w:rPr>
                <w:sz w:val="24"/>
                <w:szCs w:val="24"/>
                <w:lang w:val="pt-PT"/>
              </w:rPr>
            </w:pPr>
            <w:r w:rsidRPr="00D9173C">
              <w:rPr>
                <w:sz w:val="24"/>
                <w:szCs w:val="24"/>
                <w:lang w:val="pt-PT"/>
              </w:rPr>
              <w:t>Telefone:</w:t>
            </w:r>
          </w:p>
        </w:tc>
        <w:tc>
          <w:tcPr>
            <w:tcW w:w="4644" w:type="dxa"/>
          </w:tcPr>
          <w:p w14:paraId="77D17F8C" w14:textId="77777777" w:rsidR="00B40574" w:rsidRPr="00D9173C" w:rsidRDefault="00E80EBA">
            <w:pPr>
              <w:rPr>
                <w:sz w:val="24"/>
                <w:szCs w:val="24"/>
                <w:lang w:val="pt-PT"/>
              </w:rPr>
            </w:pPr>
            <w:r w:rsidRPr="00D9173C">
              <w:rPr>
                <w:sz w:val="24"/>
                <w:szCs w:val="24"/>
                <w:lang w:val="pt-PT"/>
              </w:rPr>
              <w:t>Endereço eletrónico:</w:t>
            </w:r>
          </w:p>
        </w:tc>
      </w:tr>
      <w:tr w:rsidR="00B40574" w:rsidRPr="00D9173C" w14:paraId="3CAC8511" w14:textId="77777777" w:rsidTr="00E80EBA">
        <w:tc>
          <w:tcPr>
            <w:tcW w:w="4643" w:type="dxa"/>
          </w:tcPr>
          <w:p w14:paraId="7F4E0FF9" w14:textId="77777777" w:rsidR="00B40574" w:rsidRPr="00D9173C" w:rsidRDefault="00E80EBA">
            <w:pPr>
              <w:rPr>
                <w:sz w:val="24"/>
                <w:szCs w:val="24"/>
                <w:lang w:val="pt-PT"/>
              </w:rPr>
            </w:pPr>
            <w:r w:rsidRPr="00D9173C">
              <w:rPr>
                <w:sz w:val="24"/>
                <w:szCs w:val="24"/>
                <w:lang w:val="pt-PT"/>
              </w:rPr>
              <w:t>Género: [M/F/outro]</w:t>
            </w:r>
          </w:p>
        </w:tc>
        <w:tc>
          <w:tcPr>
            <w:tcW w:w="4644" w:type="dxa"/>
          </w:tcPr>
          <w:p w14:paraId="70C7D112" w14:textId="77777777" w:rsidR="00B40574" w:rsidRPr="00D9173C" w:rsidRDefault="00B40574">
            <w:pPr>
              <w:rPr>
                <w:sz w:val="24"/>
                <w:szCs w:val="24"/>
                <w:lang w:val="pt-PT"/>
              </w:rPr>
            </w:pPr>
          </w:p>
        </w:tc>
      </w:tr>
    </w:tbl>
    <w:p w14:paraId="4179BBCF" w14:textId="77777777" w:rsidR="00B40574" w:rsidRPr="00D9173C" w:rsidRDefault="00B40574">
      <w:pPr>
        <w:jc w:val="both"/>
        <w:rPr>
          <w:sz w:val="24"/>
          <w:szCs w:val="24"/>
          <w:lang w:val="pt-PT"/>
        </w:rPr>
      </w:pPr>
    </w:p>
    <w:p w14:paraId="7626DDD8" w14:textId="77777777" w:rsidR="00B40574" w:rsidRPr="00D9173C" w:rsidRDefault="00E0318F">
      <w:pPr>
        <w:jc w:val="both"/>
        <w:rPr>
          <w:sz w:val="24"/>
          <w:szCs w:val="24"/>
          <w:lang w:val="pt-PT"/>
        </w:rPr>
      </w:pPr>
      <w:r w:rsidRPr="00D9173C">
        <w:rPr>
          <w:sz w:val="24"/>
          <w:szCs w:val="24"/>
          <w:lang w:val="pt-PT"/>
        </w:rPr>
        <w:t>Doravante designado/a «o participante», por outro lado, acordaram nas condições especiais e no anexo que se seguem e que são parte integrante da presente convenção («convenção»):</w:t>
      </w:r>
    </w:p>
    <w:p w14:paraId="4C19AC04" w14:textId="77777777" w:rsidR="00B40574" w:rsidRPr="00D9173C" w:rsidRDefault="00B40574">
      <w:pPr>
        <w:jc w:val="both"/>
        <w:rPr>
          <w:sz w:val="24"/>
          <w:szCs w:val="24"/>
          <w:lang w:val="pt-PT"/>
        </w:rPr>
      </w:pPr>
    </w:p>
    <w:p w14:paraId="0FE8FBBC" w14:textId="77777777" w:rsidR="00B40574" w:rsidRPr="00D9173C" w:rsidRDefault="00B40574">
      <w:pPr>
        <w:jc w:val="both"/>
        <w:rPr>
          <w:sz w:val="24"/>
          <w:szCs w:val="24"/>
          <w:lang w:val="pt-PT"/>
        </w:rPr>
      </w:pPr>
    </w:p>
    <w:p w14:paraId="780E0C72" w14:textId="77777777" w:rsidR="00B40574" w:rsidRPr="00D9173C" w:rsidRDefault="00767F4C">
      <w:pPr>
        <w:jc w:val="both"/>
        <w:rPr>
          <w:sz w:val="24"/>
          <w:szCs w:val="24"/>
          <w:lang w:val="pt-PT"/>
        </w:rPr>
      </w:pPr>
      <w:r w:rsidRPr="00D9173C">
        <w:rPr>
          <w:sz w:val="24"/>
          <w:szCs w:val="24"/>
          <w:lang w:val="pt-PT"/>
        </w:rPr>
        <w:t>[A convenção diz igualmente respeito à(s) seguinte(s) organização(</w:t>
      </w:r>
      <w:proofErr w:type="spellStart"/>
      <w:r w:rsidRPr="00D9173C">
        <w:rPr>
          <w:sz w:val="24"/>
          <w:szCs w:val="24"/>
          <w:lang w:val="pt-PT"/>
        </w:rPr>
        <w:t>ões</w:t>
      </w:r>
      <w:proofErr w:type="spellEnd"/>
      <w:r w:rsidRPr="00D9173C">
        <w:rPr>
          <w:sz w:val="24"/>
          <w:szCs w:val="24"/>
          <w:lang w:val="pt-PT"/>
        </w:rPr>
        <w:t>) parceira(s) do projeto:</w:t>
      </w:r>
    </w:p>
    <w:p w14:paraId="4E00779C" w14:textId="77777777" w:rsidR="00B40574" w:rsidRPr="00D9173C" w:rsidRDefault="00E0318F">
      <w:pPr>
        <w:pBdr>
          <w:bottom w:val="single" w:sz="6" w:space="1" w:color="auto"/>
        </w:pBdr>
        <w:jc w:val="both"/>
        <w:rPr>
          <w:sz w:val="24"/>
          <w:szCs w:val="24"/>
          <w:lang w:val="pt-PT"/>
        </w:rPr>
      </w:pPr>
      <w:r w:rsidRPr="00D9173C">
        <w:rPr>
          <w:sz w:val="24"/>
          <w:szCs w:val="24"/>
          <w:lang w:val="pt-PT"/>
        </w:rPr>
        <w:t>[Denominação oficial completa, código OID e função da(s) organização(</w:t>
      </w:r>
      <w:proofErr w:type="spellStart"/>
      <w:r w:rsidRPr="00D9173C">
        <w:rPr>
          <w:sz w:val="24"/>
          <w:szCs w:val="24"/>
          <w:lang w:val="pt-PT"/>
        </w:rPr>
        <w:t>ões</w:t>
      </w:r>
      <w:proofErr w:type="spellEnd"/>
      <w:r w:rsidRPr="00D9173C">
        <w:rPr>
          <w:sz w:val="24"/>
          <w:szCs w:val="24"/>
          <w:lang w:val="pt-PT"/>
        </w:rPr>
        <w:t>) parceira(s) no projeto de voluntariado (função de apoio ou de acolhimento)]</w:t>
      </w:r>
    </w:p>
    <w:p w14:paraId="02F981CE" w14:textId="77777777" w:rsidR="00B40574" w:rsidRPr="00D9173C" w:rsidRDefault="00B40574">
      <w:pPr>
        <w:pBdr>
          <w:bottom w:val="single" w:sz="6" w:space="1" w:color="auto"/>
        </w:pBdr>
        <w:jc w:val="both"/>
        <w:rPr>
          <w:sz w:val="24"/>
          <w:szCs w:val="24"/>
          <w:lang w:val="pt-PT"/>
        </w:rPr>
      </w:pPr>
    </w:p>
    <w:p w14:paraId="38F55F0E" w14:textId="77777777" w:rsidR="00B40574" w:rsidRPr="00D9173C" w:rsidRDefault="00E0318F">
      <w:pPr>
        <w:rPr>
          <w:lang w:val="pt-PT"/>
        </w:rPr>
      </w:pPr>
      <w:r w:rsidRPr="00D9173C">
        <w:rPr>
          <w:lang w:val="pt-PT"/>
        </w:rPr>
        <w:t>Endereço: [endereço oficial completo]</w:t>
      </w:r>
    </w:p>
    <w:p w14:paraId="384C5DCD" w14:textId="77777777" w:rsidR="00B40574" w:rsidRPr="00D9173C" w:rsidRDefault="00B40574">
      <w:pPr>
        <w:rPr>
          <w:sz w:val="24"/>
          <w:szCs w:val="24"/>
          <w:lang w:val="pt-PT"/>
        </w:rPr>
      </w:pPr>
    </w:p>
    <w:p w14:paraId="64B7576A" w14:textId="77777777" w:rsidR="00B40574" w:rsidRPr="00D9173C" w:rsidRDefault="00E0318F">
      <w:pPr>
        <w:rPr>
          <w:sz w:val="24"/>
          <w:szCs w:val="24"/>
          <w:lang w:val="pt-PT"/>
        </w:rPr>
      </w:pPr>
      <w:r w:rsidRPr="00D9173C">
        <w:rPr>
          <w:sz w:val="24"/>
          <w:szCs w:val="24"/>
          <w:lang w:val="pt-PT"/>
        </w:rPr>
        <w:t>Doravante designada(s) «a(s) organização(</w:t>
      </w:r>
      <w:proofErr w:type="spellStart"/>
      <w:r w:rsidRPr="00D9173C">
        <w:rPr>
          <w:sz w:val="24"/>
          <w:szCs w:val="24"/>
          <w:lang w:val="pt-PT"/>
        </w:rPr>
        <w:t>ões</w:t>
      </w:r>
      <w:proofErr w:type="spellEnd"/>
      <w:r w:rsidRPr="00D9173C">
        <w:rPr>
          <w:sz w:val="24"/>
          <w:szCs w:val="24"/>
          <w:lang w:val="pt-PT"/>
        </w:rPr>
        <w:t>) parceira(s)»</w:t>
      </w:r>
    </w:p>
    <w:p w14:paraId="68A16475" w14:textId="77777777" w:rsidR="00B40574" w:rsidRPr="00D9173C" w:rsidRDefault="00B40574">
      <w:pPr>
        <w:rPr>
          <w:sz w:val="24"/>
          <w:szCs w:val="24"/>
          <w:u w:val="single"/>
          <w:lang w:val="pt-PT"/>
        </w:rPr>
      </w:pPr>
    </w:p>
    <w:p w14:paraId="1297CC60" w14:textId="77777777" w:rsidR="00B40574" w:rsidRPr="00D9173C" w:rsidRDefault="00E0318F">
      <w:pPr>
        <w:rPr>
          <w:sz w:val="24"/>
          <w:szCs w:val="24"/>
          <w:u w:val="single"/>
          <w:lang w:val="pt-PT"/>
        </w:rPr>
      </w:pPr>
      <w:r w:rsidRPr="00D9173C">
        <w:rPr>
          <w:sz w:val="24"/>
          <w:szCs w:val="24"/>
          <w:u w:val="single"/>
          <w:lang w:val="pt-PT"/>
        </w:rPr>
        <w:t xml:space="preserve">Número do projeto: </w:t>
      </w:r>
    </w:p>
    <w:p w14:paraId="6488399E" w14:textId="77777777" w:rsidR="00B40574" w:rsidRPr="00D9173C" w:rsidRDefault="00E0318F">
      <w:pPr>
        <w:rPr>
          <w:sz w:val="24"/>
          <w:szCs w:val="24"/>
          <w:lang w:val="pt-PT"/>
        </w:rPr>
      </w:pPr>
      <w:r w:rsidRPr="00D9173C">
        <w:rPr>
          <w:sz w:val="24"/>
          <w:szCs w:val="24"/>
          <w:lang w:val="pt-PT"/>
        </w:rPr>
        <w:t>[indicar o número do projeto constante da convenção]</w:t>
      </w:r>
    </w:p>
    <w:p w14:paraId="59174BD2" w14:textId="77777777" w:rsidR="00B40574" w:rsidRPr="00D9173C" w:rsidRDefault="00E0318F">
      <w:pPr>
        <w:rPr>
          <w:sz w:val="24"/>
          <w:szCs w:val="24"/>
          <w:u w:val="single"/>
          <w:lang w:val="pt-PT"/>
        </w:rPr>
      </w:pPr>
      <w:r w:rsidRPr="00D9173C">
        <w:rPr>
          <w:sz w:val="24"/>
          <w:szCs w:val="24"/>
          <w:u w:val="single"/>
          <w:lang w:val="pt-PT"/>
        </w:rPr>
        <w:t>Título do projeto:</w:t>
      </w:r>
    </w:p>
    <w:p w14:paraId="6DC4A6EE" w14:textId="77777777" w:rsidR="00B40574" w:rsidRPr="00D9173C" w:rsidRDefault="00E0318F">
      <w:pPr>
        <w:rPr>
          <w:sz w:val="24"/>
          <w:szCs w:val="24"/>
          <w:lang w:val="pt-PT"/>
        </w:rPr>
      </w:pPr>
      <w:r w:rsidRPr="00D9173C">
        <w:rPr>
          <w:sz w:val="24"/>
          <w:szCs w:val="24"/>
          <w:lang w:val="pt-PT"/>
        </w:rPr>
        <w:t>[indicar o título do projeto constante da convenção]</w:t>
      </w:r>
    </w:p>
    <w:p w14:paraId="2C44EB07" w14:textId="77777777" w:rsidR="00B40574" w:rsidRPr="00D9173C" w:rsidRDefault="00181013">
      <w:pPr>
        <w:rPr>
          <w:sz w:val="24"/>
          <w:szCs w:val="24"/>
          <w:u w:val="single"/>
          <w:lang w:val="pt-PT"/>
        </w:rPr>
      </w:pPr>
      <w:r w:rsidRPr="00D9173C">
        <w:rPr>
          <w:sz w:val="24"/>
          <w:szCs w:val="24"/>
          <w:u w:val="single"/>
          <w:lang w:val="pt-PT"/>
        </w:rPr>
        <w:t>Agência nacional:</w:t>
      </w:r>
    </w:p>
    <w:p w14:paraId="6AF93B0A" w14:textId="77777777" w:rsidR="00B40574" w:rsidRPr="00D9173C" w:rsidRDefault="00E0318F">
      <w:pPr>
        <w:rPr>
          <w:sz w:val="24"/>
          <w:szCs w:val="24"/>
          <w:lang w:val="pt-PT"/>
        </w:rPr>
      </w:pPr>
      <w:r w:rsidRPr="00D9173C">
        <w:rPr>
          <w:sz w:val="24"/>
          <w:szCs w:val="24"/>
          <w:lang w:val="pt-PT"/>
        </w:rPr>
        <w:t>[inserir o nome da agência nacional responsável por este projeto]</w:t>
      </w:r>
    </w:p>
    <w:p w14:paraId="765AE41E" w14:textId="77777777" w:rsidR="00B40574" w:rsidRPr="00D9173C" w:rsidRDefault="00B40574">
      <w:pPr>
        <w:rPr>
          <w:sz w:val="24"/>
          <w:szCs w:val="24"/>
          <w:u w:val="single"/>
          <w:lang w:val="pt-PT"/>
        </w:rPr>
      </w:pPr>
    </w:p>
    <w:p w14:paraId="17EE4BE9" w14:textId="77777777" w:rsidR="00B40574" w:rsidRPr="00D9173C" w:rsidRDefault="00B40574">
      <w:pPr>
        <w:jc w:val="both"/>
        <w:rPr>
          <w:sz w:val="24"/>
          <w:szCs w:val="24"/>
          <w:lang w:val="pt-PT"/>
        </w:rPr>
      </w:pPr>
    </w:p>
    <w:p w14:paraId="2BE2EA9C" w14:textId="77777777" w:rsidR="00B40574" w:rsidRPr="00D9173C" w:rsidRDefault="0076794B">
      <w:pPr>
        <w:jc w:val="center"/>
        <w:rPr>
          <w:sz w:val="24"/>
          <w:szCs w:val="24"/>
          <w:lang w:val="pt-PT"/>
        </w:rPr>
      </w:pPr>
      <w:r w:rsidRPr="00D9173C">
        <w:rPr>
          <w:sz w:val="24"/>
          <w:szCs w:val="24"/>
          <w:lang w:val="pt-PT"/>
        </w:rPr>
        <w:br w:type="page"/>
      </w:r>
      <w:r w:rsidRPr="00D9173C">
        <w:rPr>
          <w:sz w:val="24"/>
          <w:szCs w:val="24"/>
          <w:lang w:val="pt-PT"/>
        </w:rPr>
        <w:lastRenderedPageBreak/>
        <w:t>CONDIÇÕES ESPECIAIS</w:t>
      </w:r>
    </w:p>
    <w:p w14:paraId="3B4F28A8" w14:textId="77777777" w:rsidR="00B40574" w:rsidRPr="00D9173C" w:rsidRDefault="00B40574">
      <w:pPr>
        <w:jc w:val="center"/>
        <w:rPr>
          <w:sz w:val="24"/>
          <w:szCs w:val="24"/>
          <w:lang w:val="pt-PT"/>
        </w:rPr>
      </w:pPr>
    </w:p>
    <w:p w14:paraId="66D78188" w14:textId="77777777" w:rsidR="00B40574" w:rsidRPr="00D9173C" w:rsidRDefault="00F96310">
      <w:pPr>
        <w:pStyle w:val="Text1"/>
        <w:pBdr>
          <w:bottom w:val="single" w:sz="6" w:space="1" w:color="auto"/>
        </w:pBdr>
        <w:spacing w:after="0"/>
        <w:ind w:left="0"/>
        <w:jc w:val="left"/>
        <w:rPr>
          <w:szCs w:val="24"/>
          <w:lang w:val="pt-PT"/>
        </w:rPr>
      </w:pPr>
      <w:r w:rsidRPr="00D9173C">
        <w:rPr>
          <w:szCs w:val="24"/>
          <w:lang w:val="pt-PT"/>
        </w:rPr>
        <w:t xml:space="preserve">ARTIGO 1.º – OBJETO DA CONVENÇÃO </w:t>
      </w:r>
    </w:p>
    <w:p w14:paraId="749129B3" w14:textId="77777777" w:rsidR="00B40574" w:rsidRPr="00D9173C" w:rsidRDefault="00F96310">
      <w:pPr>
        <w:ind w:left="567" w:hanging="567"/>
        <w:jc w:val="both"/>
        <w:rPr>
          <w:sz w:val="24"/>
          <w:szCs w:val="24"/>
          <w:lang w:val="pt-PT"/>
        </w:rPr>
      </w:pPr>
      <w:r w:rsidRPr="00D9173C">
        <w:rPr>
          <w:sz w:val="24"/>
          <w:szCs w:val="24"/>
          <w:lang w:val="pt-PT"/>
        </w:rPr>
        <w:t>1.1</w:t>
      </w:r>
      <w:r w:rsidRPr="00D9173C">
        <w:rPr>
          <w:sz w:val="24"/>
          <w:szCs w:val="24"/>
          <w:lang w:val="pt-PT"/>
        </w:rPr>
        <w:tab/>
        <w:t xml:space="preserve">A organização presta apoio financeiro ao participante para realizar uma atividade de voluntariado no âmbito do Corpo Europeu de Solidariedade. </w:t>
      </w:r>
    </w:p>
    <w:p w14:paraId="7FF9BC6C" w14:textId="77777777" w:rsidR="00B40574" w:rsidRPr="00D9173C" w:rsidRDefault="001015CE">
      <w:pPr>
        <w:ind w:left="567" w:hanging="567"/>
        <w:jc w:val="both"/>
        <w:rPr>
          <w:sz w:val="24"/>
          <w:szCs w:val="24"/>
          <w:lang w:val="pt-PT"/>
        </w:rPr>
      </w:pPr>
      <w:r w:rsidRPr="00D9173C">
        <w:rPr>
          <w:sz w:val="24"/>
          <w:szCs w:val="24"/>
          <w:lang w:val="pt-PT"/>
        </w:rPr>
        <w:t>1.2</w:t>
      </w:r>
      <w:r w:rsidRPr="00D9173C">
        <w:rPr>
          <w:sz w:val="24"/>
          <w:szCs w:val="24"/>
          <w:lang w:val="pt-PT"/>
        </w:rPr>
        <w:tab/>
        <w:t xml:space="preserve">Todas as alterações à convenção efetuam-se por escrito. Em caso de alterações substanciais, é assinada uma nova convenção. </w:t>
      </w:r>
    </w:p>
    <w:p w14:paraId="2ABE79F1" w14:textId="77777777" w:rsidR="00B40574" w:rsidRPr="00D9173C" w:rsidRDefault="00B40574">
      <w:pPr>
        <w:jc w:val="both"/>
        <w:rPr>
          <w:sz w:val="24"/>
          <w:szCs w:val="24"/>
          <w:lang w:val="pt-PT"/>
        </w:rPr>
      </w:pPr>
    </w:p>
    <w:p w14:paraId="6858CC05" w14:textId="77777777" w:rsidR="00B40574" w:rsidRPr="00D9173C" w:rsidRDefault="00F96310">
      <w:pPr>
        <w:pBdr>
          <w:bottom w:val="single" w:sz="6" w:space="1" w:color="auto"/>
        </w:pBdr>
        <w:ind w:left="567" w:hanging="567"/>
        <w:rPr>
          <w:sz w:val="24"/>
          <w:szCs w:val="24"/>
          <w:lang w:val="pt-PT"/>
        </w:rPr>
      </w:pPr>
      <w:r w:rsidRPr="00D9173C">
        <w:rPr>
          <w:sz w:val="24"/>
          <w:szCs w:val="24"/>
          <w:lang w:val="pt-PT"/>
        </w:rPr>
        <w:t>ARTIGO 2.º – ENTRADA EM VIGOR E DURAÇÃO DA ATIVIDADE</w:t>
      </w:r>
    </w:p>
    <w:p w14:paraId="3197C1DF" w14:textId="77777777" w:rsidR="00B40574" w:rsidRPr="00D9173C" w:rsidRDefault="00F96310">
      <w:pPr>
        <w:ind w:left="567" w:hanging="567"/>
        <w:jc w:val="both"/>
        <w:rPr>
          <w:sz w:val="24"/>
          <w:szCs w:val="24"/>
          <w:lang w:val="pt-PT"/>
        </w:rPr>
      </w:pPr>
      <w:r w:rsidRPr="00D9173C">
        <w:rPr>
          <w:sz w:val="24"/>
          <w:szCs w:val="24"/>
          <w:lang w:val="pt-PT"/>
        </w:rPr>
        <w:t>2.1</w:t>
      </w:r>
      <w:r w:rsidRPr="00D9173C">
        <w:rPr>
          <w:sz w:val="24"/>
          <w:szCs w:val="24"/>
          <w:lang w:val="pt-PT"/>
        </w:rPr>
        <w:tab/>
        <w:t>A convenção entra em vigor na data da sua assinatura pela última das duas partes.</w:t>
      </w:r>
    </w:p>
    <w:p w14:paraId="25F54AA0" w14:textId="77777777" w:rsidR="00B40574" w:rsidRPr="00D9173C" w:rsidRDefault="00F96310">
      <w:pPr>
        <w:ind w:left="567" w:hanging="567"/>
        <w:jc w:val="both"/>
        <w:rPr>
          <w:sz w:val="24"/>
          <w:szCs w:val="24"/>
          <w:lang w:val="pt-PT"/>
        </w:rPr>
      </w:pPr>
      <w:r w:rsidRPr="00D9173C">
        <w:rPr>
          <w:sz w:val="24"/>
          <w:szCs w:val="24"/>
          <w:lang w:val="pt-PT"/>
        </w:rPr>
        <w:t>2.2</w:t>
      </w:r>
      <w:r w:rsidRPr="00D9173C">
        <w:rPr>
          <w:sz w:val="24"/>
          <w:szCs w:val="24"/>
          <w:lang w:val="pt-PT"/>
        </w:rPr>
        <w:tab/>
        <w:t>O período de atividade começa em [</w:t>
      </w:r>
      <w:r w:rsidRPr="00D9173C">
        <w:rPr>
          <w:sz w:val="24"/>
          <w:szCs w:val="24"/>
          <w:highlight w:val="yellow"/>
          <w:lang w:val="pt-PT"/>
        </w:rPr>
        <w:t>data</w:t>
      </w:r>
      <w:r w:rsidRPr="00D9173C">
        <w:rPr>
          <w:sz w:val="24"/>
          <w:szCs w:val="24"/>
          <w:lang w:val="pt-PT"/>
        </w:rPr>
        <w:t>]</w:t>
      </w:r>
      <w:r w:rsidRPr="00D9173C">
        <w:rPr>
          <w:rStyle w:val="Refdenotaderodap"/>
          <w:sz w:val="24"/>
          <w:szCs w:val="24"/>
          <w:vertAlign w:val="superscript"/>
          <w:lang w:val="pt-PT"/>
        </w:rPr>
        <w:footnoteReference w:id="1"/>
      </w:r>
      <w:r w:rsidRPr="00D9173C">
        <w:rPr>
          <w:sz w:val="24"/>
          <w:szCs w:val="24"/>
          <w:lang w:val="pt-PT"/>
        </w:rPr>
        <w:t xml:space="preserve"> e termina em [</w:t>
      </w:r>
      <w:r w:rsidRPr="00D9173C">
        <w:rPr>
          <w:sz w:val="24"/>
          <w:szCs w:val="24"/>
          <w:highlight w:val="yellow"/>
          <w:lang w:val="pt-PT"/>
        </w:rPr>
        <w:t>data</w:t>
      </w:r>
      <w:r w:rsidRPr="00D9173C">
        <w:rPr>
          <w:sz w:val="24"/>
          <w:szCs w:val="24"/>
          <w:lang w:val="pt-PT"/>
        </w:rPr>
        <w:t>]</w:t>
      </w:r>
      <w:r w:rsidRPr="00D9173C">
        <w:rPr>
          <w:rStyle w:val="Refdenotaderodap"/>
          <w:sz w:val="24"/>
          <w:szCs w:val="24"/>
          <w:vertAlign w:val="superscript"/>
          <w:lang w:val="pt-PT"/>
        </w:rPr>
        <w:footnoteReference w:id="2"/>
      </w:r>
      <w:r w:rsidRPr="00D9173C">
        <w:rPr>
          <w:sz w:val="24"/>
          <w:szCs w:val="24"/>
          <w:lang w:val="pt-PT"/>
        </w:rPr>
        <w:t>.</w:t>
      </w:r>
      <w:r w:rsidRPr="00D9173C">
        <w:rPr>
          <w:sz w:val="24"/>
          <w:szCs w:val="24"/>
          <w:lang w:val="pt-PT"/>
        </w:rPr>
        <w:tab/>
      </w:r>
    </w:p>
    <w:p w14:paraId="4E3CA1F5" w14:textId="77777777" w:rsidR="00B40574" w:rsidRPr="00D9173C" w:rsidRDefault="00E0318F">
      <w:pPr>
        <w:ind w:left="567" w:hanging="567"/>
        <w:jc w:val="both"/>
        <w:rPr>
          <w:sz w:val="24"/>
          <w:szCs w:val="24"/>
          <w:lang w:val="pt-PT"/>
        </w:rPr>
      </w:pPr>
      <w:r w:rsidRPr="00D9173C">
        <w:rPr>
          <w:sz w:val="24"/>
          <w:szCs w:val="24"/>
          <w:lang w:val="pt-PT"/>
        </w:rPr>
        <w:tab/>
      </w:r>
    </w:p>
    <w:p w14:paraId="071E18F0" w14:textId="77777777" w:rsidR="00B40574" w:rsidRPr="00D9173C" w:rsidRDefault="00F96310">
      <w:pPr>
        <w:pStyle w:val="Text1"/>
        <w:pBdr>
          <w:bottom w:val="single" w:sz="6" w:space="1" w:color="auto"/>
        </w:pBdr>
        <w:spacing w:after="0"/>
        <w:ind w:left="0"/>
        <w:jc w:val="left"/>
        <w:rPr>
          <w:szCs w:val="24"/>
          <w:lang w:val="pt-PT"/>
        </w:rPr>
      </w:pPr>
      <w:r w:rsidRPr="00D9173C">
        <w:rPr>
          <w:szCs w:val="24"/>
          <w:lang w:val="pt-PT"/>
        </w:rPr>
        <w:t xml:space="preserve">ARTIGO 3.º – APOIO FINANCEIRO </w:t>
      </w:r>
    </w:p>
    <w:p w14:paraId="28AF5601" w14:textId="77777777" w:rsidR="00B40574" w:rsidRPr="00D9173C" w:rsidRDefault="00F653E1">
      <w:pPr>
        <w:ind w:left="567" w:hanging="567"/>
        <w:jc w:val="both"/>
        <w:rPr>
          <w:sz w:val="24"/>
          <w:szCs w:val="24"/>
          <w:lang w:val="pt-PT"/>
        </w:rPr>
      </w:pPr>
      <w:r w:rsidRPr="00D9173C">
        <w:rPr>
          <w:sz w:val="24"/>
          <w:szCs w:val="24"/>
          <w:lang w:val="pt-PT"/>
        </w:rPr>
        <w:t>3.1</w:t>
      </w:r>
      <w:r w:rsidRPr="00D9173C">
        <w:rPr>
          <w:sz w:val="24"/>
          <w:szCs w:val="24"/>
          <w:lang w:val="pt-PT"/>
        </w:rPr>
        <w:tab/>
        <w:t>O participante recebe um apoio financeiro dos fundos da UE durante [</w:t>
      </w:r>
      <w:proofErr w:type="spellStart"/>
      <w:r w:rsidRPr="00D9173C">
        <w:rPr>
          <w:sz w:val="24"/>
          <w:szCs w:val="24"/>
          <w:highlight w:val="yellow"/>
          <w:lang w:val="pt-PT"/>
        </w:rPr>
        <w:t>xx</w:t>
      </w:r>
      <w:proofErr w:type="spellEnd"/>
      <w:r w:rsidRPr="00D9173C">
        <w:rPr>
          <w:sz w:val="24"/>
          <w:szCs w:val="24"/>
          <w:lang w:val="pt-PT"/>
        </w:rPr>
        <w:t xml:space="preserve">] dias. O montante total atribuído para o período da atividade é calculado multiplicando o número de dias da atividade pela taxa aplicável, por dia, ao país de acolhimento em causa. </w:t>
      </w:r>
    </w:p>
    <w:p w14:paraId="69831B49" w14:textId="77777777" w:rsidR="00B40574" w:rsidRPr="00D9173C" w:rsidRDefault="00F653E1">
      <w:pPr>
        <w:ind w:left="567" w:hanging="567"/>
        <w:jc w:val="both"/>
        <w:rPr>
          <w:sz w:val="24"/>
          <w:szCs w:val="24"/>
          <w:lang w:val="pt-PT"/>
        </w:rPr>
      </w:pPr>
      <w:r w:rsidRPr="00D9173C">
        <w:rPr>
          <w:sz w:val="24"/>
          <w:szCs w:val="24"/>
          <w:lang w:val="pt-PT"/>
        </w:rPr>
        <w:t xml:space="preserve">3.2 </w:t>
      </w:r>
      <w:r w:rsidRPr="00D9173C">
        <w:rPr>
          <w:sz w:val="24"/>
          <w:szCs w:val="24"/>
          <w:lang w:val="pt-PT"/>
        </w:rPr>
        <w:tab/>
        <w:t xml:space="preserve">O reembolso dos custos incorridos devido a necessidades especiais, quando aplicável, baseia-se na documentação, como faturas, recibos, etc., fornecida pelo participante. </w:t>
      </w:r>
    </w:p>
    <w:p w14:paraId="65BA9ED4" w14:textId="77777777" w:rsidR="00B40574" w:rsidRPr="00D9173C" w:rsidRDefault="00F653E1">
      <w:pPr>
        <w:ind w:left="567" w:hanging="567"/>
        <w:jc w:val="both"/>
        <w:rPr>
          <w:sz w:val="24"/>
          <w:szCs w:val="24"/>
          <w:lang w:val="pt-PT"/>
        </w:rPr>
      </w:pPr>
      <w:r w:rsidRPr="00D9173C">
        <w:rPr>
          <w:sz w:val="24"/>
          <w:szCs w:val="24"/>
          <w:lang w:val="pt-PT"/>
        </w:rPr>
        <w:t>3.3</w:t>
      </w:r>
      <w:r w:rsidRPr="00D9173C">
        <w:rPr>
          <w:sz w:val="24"/>
          <w:szCs w:val="24"/>
          <w:lang w:val="pt-PT"/>
        </w:rPr>
        <w:tab/>
        <w:t xml:space="preserve">O apoio financeiro pode não ser utilizado para cobrir custos semelhantes já financiados por fundos da União Europeia. </w:t>
      </w:r>
    </w:p>
    <w:p w14:paraId="436C06A7" w14:textId="77777777" w:rsidR="00B40574" w:rsidRPr="00D9173C" w:rsidRDefault="00B40574">
      <w:pPr>
        <w:ind w:left="567" w:hanging="567"/>
        <w:rPr>
          <w:sz w:val="24"/>
          <w:szCs w:val="24"/>
          <w:lang w:val="pt-PT"/>
        </w:rPr>
      </w:pPr>
    </w:p>
    <w:p w14:paraId="22481421" w14:textId="77777777" w:rsidR="00B40574" w:rsidRPr="00D9173C" w:rsidRDefault="00F96310">
      <w:pPr>
        <w:pBdr>
          <w:bottom w:val="single" w:sz="6" w:space="1" w:color="auto"/>
        </w:pBdr>
        <w:ind w:left="567" w:hanging="567"/>
        <w:rPr>
          <w:sz w:val="24"/>
          <w:szCs w:val="24"/>
          <w:lang w:val="pt-PT"/>
        </w:rPr>
      </w:pPr>
      <w:r w:rsidRPr="00D9173C">
        <w:rPr>
          <w:sz w:val="24"/>
          <w:szCs w:val="24"/>
          <w:lang w:val="pt-PT"/>
        </w:rPr>
        <w:t>ARTIGO 4.º – DIREITOS, RESPONSABILIDADES E MODALIDADES DE PAGAMENTO</w:t>
      </w:r>
    </w:p>
    <w:p w14:paraId="4238F933" w14:textId="77777777" w:rsidR="00B40574" w:rsidRPr="00D9173C" w:rsidRDefault="00E0318F">
      <w:pPr>
        <w:ind w:left="567" w:hanging="567"/>
        <w:jc w:val="both"/>
        <w:rPr>
          <w:sz w:val="24"/>
          <w:szCs w:val="24"/>
          <w:lang w:val="pt-PT"/>
        </w:rPr>
      </w:pPr>
      <w:r w:rsidRPr="00D9173C">
        <w:rPr>
          <w:sz w:val="24"/>
          <w:szCs w:val="24"/>
          <w:lang w:val="pt-PT"/>
        </w:rPr>
        <w:t>4.1</w:t>
      </w:r>
      <w:r w:rsidRPr="00D9173C">
        <w:rPr>
          <w:sz w:val="24"/>
          <w:szCs w:val="24"/>
          <w:lang w:val="pt-PT"/>
        </w:rPr>
        <w:tab/>
      </w:r>
      <w:r w:rsidRPr="00D9173C">
        <w:rPr>
          <w:sz w:val="24"/>
          <w:szCs w:val="24"/>
          <w:highlight w:val="yellow"/>
          <w:lang w:val="pt-PT"/>
        </w:rPr>
        <w:t>[Descrever a repartição de direitos e responsabilidades entre o participante e as organizações participantes na atividade, a habitação, as disposições práticas, as regras de conduta, etc.]</w:t>
      </w:r>
    </w:p>
    <w:p w14:paraId="1EBCF0BF" w14:textId="77777777" w:rsidR="00B40574" w:rsidRPr="00D9173C" w:rsidRDefault="00E0318F">
      <w:pPr>
        <w:ind w:left="567" w:hanging="567"/>
        <w:jc w:val="both"/>
        <w:rPr>
          <w:sz w:val="24"/>
          <w:szCs w:val="24"/>
          <w:lang w:val="pt-PT"/>
        </w:rPr>
      </w:pPr>
      <w:r w:rsidRPr="00D9173C">
        <w:rPr>
          <w:sz w:val="24"/>
          <w:szCs w:val="24"/>
          <w:lang w:val="pt-PT"/>
        </w:rPr>
        <w:t>4.2</w:t>
      </w:r>
      <w:r w:rsidRPr="00D9173C">
        <w:rPr>
          <w:sz w:val="24"/>
          <w:szCs w:val="24"/>
          <w:lang w:val="pt-PT"/>
        </w:rPr>
        <w:tab/>
        <w:t>[</w:t>
      </w:r>
      <w:r w:rsidRPr="00D9173C">
        <w:rPr>
          <w:sz w:val="24"/>
          <w:szCs w:val="24"/>
          <w:highlight w:val="yellow"/>
          <w:lang w:val="pt-PT"/>
        </w:rPr>
        <w:t>Preencher esta secção com uma descrição das modalidades de pagamento que pretende criar, como pagamentos antecipados, reembolsos de bilhetes, etc.]</w:t>
      </w:r>
    </w:p>
    <w:p w14:paraId="516C9359" w14:textId="77777777" w:rsidR="00B40574" w:rsidRPr="00D9173C" w:rsidRDefault="00962BDD">
      <w:pPr>
        <w:ind w:left="567" w:hanging="567"/>
        <w:jc w:val="both"/>
        <w:rPr>
          <w:sz w:val="24"/>
          <w:szCs w:val="24"/>
          <w:lang w:val="pt-PT"/>
        </w:rPr>
      </w:pPr>
      <w:r w:rsidRPr="00D9173C">
        <w:rPr>
          <w:sz w:val="24"/>
          <w:szCs w:val="24"/>
          <w:lang w:val="pt-PT"/>
        </w:rPr>
        <w:t>4.3</w:t>
      </w:r>
      <w:r w:rsidRPr="00D9173C">
        <w:rPr>
          <w:sz w:val="24"/>
          <w:szCs w:val="24"/>
          <w:lang w:val="pt-PT"/>
        </w:rPr>
        <w:tab/>
      </w:r>
      <w:r w:rsidRPr="00D9173C">
        <w:rPr>
          <w:sz w:val="24"/>
          <w:szCs w:val="24"/>
          <w:highlight w:val="yellow"/>
          <w:lang w:val="pt-PT"/>
        </w:rPr>
        <w:t>[Inserir uma descrição pormenorizada das modalidades de pagamento do apoio financeiro (especificar datas, montantes e moeda de cada pagamento)</w:t>
      </w:r>
      <w:r w:rsidRPr="00D9173C">
        <w:rPr>
          <w:sz w:val="24"/>
          <w:szCs w:val="24"/>
          <w:lang w:val="pt-PT"/>
        </w:rPr>
        <w:t xml:space="preserve">] </w:t>
      </w:r>
    </w:p>
    <w:p w14:paraId="4D5D8D81" w14:textId="77777777" w:rsidR="00B40574" w:rsidRPr="00D9173C" w:rsidRDefault="00B40574">
      <w:pPr>
        <w:jc w:val="both"/>
        <w:rPr>
          <w:sz w:val="24"/>
          <w:szCs w:val="24"/>
          <w:lang w:val="pt-PT"/>
        </w:rPr>
      </w:pPr>
    </w:p>
    <w:p w14:paraId="190A7558" w14:textId="77777777" w:rsidR="00B40574" w:rsidRPr="00D9173C" w:rsidRDefault="00FA56BC">
      <w:pPr>
        <w:pBdr>
          <w:bottom w:val="single" w:sz="6" w:space="1" w:color="auto"/>
        </w:pBdr>
        <w:jc w:val="both"/>
        <w:rPr>
          <w:sz w:val="24"/>
          <w:szCs w:val="24"/>
          <w:lang w:val="pt-PT"/>
        </w:rPr>
      </w:pPr>
      <w:r w:rsidRPr="00D9173C">
        <w:rPr>
          <w:sz w:val="24"/>
          <w:szCs w:val="24"/>
          <w:lang w:val="pt-PT"/>
        </w:rPr>
        <w:t>ARTIGO 5.º – SEGUROS</w:t>
      </w:r>
    </w:p>
    <w:p w14:paraId="41445E87" w14:textId="77777777" w:rsidR="00B40574" w:rsidRPr="00D9173C" w:rsidRDefault="00505CE2">
      <w:pPr>
        <w:ind w:left="567" w:hanging="567"/>
        <w:jc w:val="both"/>
        <w:rPr>
          <w:sz w:val="24"/>
          <w:szCs w:val="24"/>
          <w:lang w:val="pt-PT"/>
        </w:rPr>
      </w:pPr>
      <w:r w:rsidRPr="00D9173C">
        <w:rPr>
          <w:sz w:val="24"/>
          <w:szCs w:val="24"/>
          <w:highlight w:val="yellow"/>
          <w:lang w:val="pt-PT"/>
        </w:rPr>
        <w:t>[Caso a atividade de voluntariado seja nacional, utilizar a disposição que se segue.]</w:t>
      </w:r>
    </w:p>
    <w:p w14:paraId="76EB254D" w14:textId="77777777" w:rsidR="00B40574" w:rsidRPr="00D9173C" w:rsidRDefault="00505CE2">
      <w:pPr>
        <w:ind w:left="567" w:hanging="567"/>
        <w:jc w:val="both"/>
        <w:rPr>
          <w:sz w:val="24"/>
          <w:szCs w:val="24"/>
          <w:lang w:val="pt-PT"/>
        </w:rPr>
      </w:pPr>
      <w:r w:rsidRPr="00D9173C">
        <w:rPr>
          <w:sz w:val="24"/>
          <w:szCs w:val="24"/>
          <w:lang w:val="pt-PT"/>
        </w:rPr>
        <w:t>5.1</w:t>
      </w:r>
      <w:r w:rsidRPr="00D9173C">
        <w:rPr>
          <w:sz w:val="24"/>
          <w:szCs w:val="24"/>
          <w:lang w:val="pt-PT"/>
        </w:rPr>
        <w:tab/>
        <w:t>Ao assinar esta convenção, a organização confirma que o voluntário se encontrará segurado, ou através do sistema nacional de saúde ou através de um regime de seguro privado, em caso de acidente ou doença. A organização confirma igualmente que o voluntário estará coberto por um seguro de responsabilidade civil.</w:t>
      </w:r>
    </w:p>
    <w:p w14:paraId="3602E705" w14:textId="77777777" w:rsidR="00B40574" w:rsidRPr="00D9173C" w:rsidRDefault="00505CE2">
      <w:pPr>
        <w:ind w:left="567" w:hanging="567"/>
        <w:jc w:val="both"/>
        <w:rPr>
          <w:sz w:val="24"/>
          <w:szCs w:val="24"/>
          <w:lang w:val="pt-PT"/>
        </w:rPr>
      </w:pPr>
      <w:r w:rsidRPr="00D9173C">
        <w:rPr>
          <w:sz w:val="24"/>
          <w:szCs w:val="24"/>
          <w:highlight w:val="yellow"/>
          <w:lang w:val="pt-PT"/>
        </w:rPr>
        <w:t>[Caso a atividade de voluntariado seja transfronteiriça, utilizar a disposição que se segue.]</w:t>
      </w:r>
    </w:p>
    <w:p w14:paraId="286581F6" w14:textId="77777777" w:rsidR="00B40574" w:rsidRPr="00D9173C" w:rsidRDefault="004F70EC">
      <w:pPr>
        <w:ind w:left="567" w:hanging="567"/>
        <w:jc w:val="both"/>
        <w:rPr>
          <w:sz w:val="24"/>
          <w:szCs w:val="24"/>
          <w:lang w:val="pt-PT"/>
        </w:rPr>
      </w:pPr>
      <w:r w:rsidRPr="00D9173C">
        <w:rPr>
          <w:sz w:val="24"/>
          <w:szCs w:val="24"/>
          <w:lang w:val="pt-PT"/>
        </w:rPr>
        <w:t>5.1</w:t>
      </w:r>
      <w:r w:rsidRPr="00D9173C">
        <w:rPr>
          <w:sz w:val="24"/>
          <w:szCs w:val="24"/>
          <w:lang w:val="pt-PT"/>
        </w:rPr>
        <w:tab/>
        <w:t xml:space="preserve">O participante deve estar inscrito no regime de seguro do Corpo Europeu de Solidariedade. </w:t>
      </w:r>
    </w:p>
    <w:p w14:paraId="5937775C" w14:textId="77777777" w:rsidR="00B40574" w:rsidRPr="00D9173C" w:rsidRDefault="004F70EC">
      <w:pPr>
        <w:ind w:left="567" w:hanging="567"/>
        <w:jc w:val="both"/>
        <w:rPr>
          <w:sz w:val="24"/>
          <w:szCs w:val="24"/>
          <w:lang w:val="pt-PT"/>
        </w:rPr>
      </w:pPr>
      <w:r w:rsidRPr="00D9173C">
        <w:rPr>
          <w:sz w:val="24"/>
          <w:szCs w:val="24"/>
          <w:lang w:val="pt-PT"/>
        </w:rPr>
        <w:t>5.2</w:t>
      </w:r>
      <w:r w:rsidRPr="00D9173C">
        <w:rPr>
          <w:sz w:val="24"/>
          <w:szCs w:val="24"/>
          <w:lang w:val="pt-PT"/>
        </w:rPr>
        <w:tab/>
        <w:t>O número do seguro do participante é [</w:t>
      </w:r>
      <w:r w:rsidRPr="00D9173C">
        <w:rPr>
          <w:sz w:val="24"/>
          <w:szCs w:val="24"/>
          <w:highlight w:val="yellow"/>
          <w:lang w:val="pt-PT"/>
        </w:rPr>
        <w:t>número fornecido pelo prestador de seguros</w:t>
      </w:r>
      <w:r w:rsidRPr="00D9173C">
        <w:rPr>
          <w:sz w:val="24"/>
          <w:szCs w:val="24"/>
          <w:lang w:val="pt-PT"/>
        </w:rPr>
        <w:t>].</w:t>
      </w:r>
    </w:p>
    <w:p w14:paraId="3FEAD8B7" w14:textId="77777777" w:rsidR="00B40574" w:rsidRPr="00D9173C" w:rsidRDefault="003253C4">
      <w:pPr>
        <w:ind w:left="567" w:hanging="567"/>
        <w:jc w:val="both"/>
        <w:rPr>
          <w:sz w:val="24"/>
          <w:szCs w:val="24"/>
          <w:lang w:val="pt-PT"/>
        </w:rPr>
      </w:pPr>
      <w:r w:rsidRPr="00D9173C">
        <w:rPr>
          <w:sz w:val="24"/>
          <w:szCs w:val="24"/>
          <w:lang w:val="pt-PT"/>
        </w:rPr>
        <w:t>5.3</w:t>
      </w:r>
      <w:r w:rsidRPr="00D9173C">
        <w:rPr>
          <w:sz w:val="24"/>
          <w:szCs w:val="24"/>
          <w:lang w:val="pt-PT"/>
        </w:rPr>
        <w:tab/>
        <w:t>Ao assinar a presente convenção, a organização confirma que o participante foi devidamente informado da forma como o regime de seguro funciona, bem como da obrigação de obter o Cartão Europeu de Seguro de Doença, se for gratuito, antes de chegar ao país de acolhimento.</w:t>
      </w:r>
    </w:p>
    <w:p w14:paraId="2F88CB95" w14:textId="77777777" w:rsidR="00B40574" w:rsidRPr="00D9173C" w:rsidRDefault="00B40574">
      <w:pPr>
        <w:ind w:left="567"/>
        <w:jc w:val="both"/>
        <w:rPr>
          <w:sz w:val="24"/>
          <w:szCs w:val="24"/>
          <w:lang w:val="pt-PT"/>
        </w:rPr>
      </w:pPr>
    </w:p>
    <w:p w14:paraId="2DF6EA92" w14:textId="77777777" w:rsidR="00B40574" w:rsidRPr="00D9173C" w:rsidRDefault="004A4617">
      <w:pPr>
        <w:keepNext/>
        <w:keepLines/>
        <w:pBdr>
          <w:bottom w:val="single" w:sz="6" w:space="1" w:color="auto"/>
        </w:pBdr>
        <w:rPr>
          <w:sz w:val="24"/>
          <w:szCs w:val="24"/>
          <w:lang w:val="pt-PT"/>
        </w:rPr>
      </w:pPr>
      <w:r w:rsidRPr="00D9173C">
        <w:rPr>
          <w:sz w:val="24"/>
          <w:szCs w:val="24"/>
          <w:lang w:val="pt-PT"/>
        </w:rPr>
        <w:lastRenderedPageBreak/>
        <w:t xml:space="preserve">ARTIGO 6.º – APOIO LINGUÍSTICO </w:t>
      </w:r>
      <w:proofErr w:type="gramStart"/>
      <w:r w:rsidRPr="00D9173C">
        <w:rPr>
          <w:sz w:val="24"/>
          <w:szCs w:val="24"/>
          <w:highlight w:val="yellow"/>
          <w:lang w:val="pt-PT"/>
        </w:rPr>
        <w:t>[Apenas</w:t>
      </w:r>
      <w:proofErr w:type="gramEnd"/>
      <w:r w:rsidRPr="00D9173C">
        <w:rPr>
          <w:sz w:val="24"/>
          <w:szCs w:val="24"/>
          <w:highlight w:val="yellow"/>
          <w:lang w:val="pt-PT"/>
        </w:rPr>
        <w:t xml:space="preserve"> se aplicável]</w:t>
      </w:r>
    </w:p>
    <w:p w14:paraId="7491BBE7" w14:textId="77777777" w:rsidR="00B40574" w:rsidRPr="00D9173C" w:rsidRDefault="00074E80">
      <w:pPr>
        <w:keepNext/>
        <w:keepLines/>
        <w:ind w:left="720" w:hanging="720"/>
        <w:jc w:val="both"/>
        <w:rPr>
          <w:sz w:val="24"/>
          <w:szCs w:val="24"/>
          <w:lang w:val="pt-PT"/>
        </w:rPr>
      </w:pPr>
      <w:r w:rsidRPr="00D9173C">
        <w:rPr>
          <w:sz w:val="24"/>
          <w:szCs w:val="24"/>
          <w:highlight w:val="yellow"/>
          <w:lang w:val="pt-PT"/>
        </w:rPr>
        <w:t>[Caso a atividade seja realizada numa das línguas abrangidas pelo apoio linguístico em linha, utilizar o seguinte.]</w:t>
      </w:r>
    </w:p>
    <w:p w14:paraId="15E27718" w14:textId="77777777" w:rsidR="00B40574" w:rsidRPr="00D9173C" w:rsidRDefault="004A4617">
      <w:pPr>
        <w:ind w:left="720" w:hanging="720"/>
        <w:jc w:val="both"/>
        <w:rPr>
          <w:sz w:val="24"/>
          <w:szCs w:val="24"/>
          <w:lang w:val="pt-PT"/>
        </w:rPr>
      </w:pPr>
      <w:r w:rsidRPr="00D9173C">
        <w:rPr>
          <w:sz w:val="24"/>
          <w:szCs w:val="24"/>
          <w:lang w:val="pt-PT"/>
        </w:rPr>
        <w:t>6.1.</w:t>
      </w:r>
      <w:r w:rsidRPr="00D9173C">
        <w:rPr>
          <w:sz w:val="24"/>
          <w:szCs w:val="24"/>
          <w:lang w:val="pt-PT"/>
        </w:rPr>
        <w:tab/>
        <w:t xml:space="preserve">São disponibilizadas ao participante (com exceção dos falantes nativos) duas avaliações em linha das competências linguísticas, uma obrigatória antes da atividade e outra facultativa no final da atividade. O participante deve informar imediatamente a organização se não puder efetuar a primeira avaliação em linha. </w:t>
      </w:r>
    </w:p>
    <w:p w14:paraId="2BFF9608" w14:textId="77777777" w:rsidR="00B40574" w:rsidRPr="00D9173C" w:rsidRDefault="004A4617">
      <w:pPr>
        <w:ind w:left="720" w:hanging="720"/>
        <w:jc w:val="both"/>
        <w:rPr>
          <w:sz w:val="24"/>
          <w:szCs w:val="24"/>
          <w:lang w:val="pt-PT"/>
        </w:rPr>
      </w:pPr>
      <w:r w:rsidRPr="00D9173C">
        <w:rPr>
          <w:sz w:val="24"/>
          <w:szCs w:val="24"/>
          <w:lang w:val="pt-PT"/>
        </w:rPr>
        <w:t>6.2</w:t>
      </w:r>
      <w:r w:rsidRPr="00D9173C">
        <w:rPr>
          <w:sz w:val="24"/>
          <w:szCs w:val="24"/>
          <w:lang w:val="pt-PT"/>
        </w:rPr>
        <w:tab/>
        <w:t>[</w:t>
      </w:r>
      <w:r w:rsidRPr="00D9173C">
        <w:rPr>
          <w:sz w:val="24"/>
          <w:szCs w:val="24"/>
          <w:highlight w:val="yellow"/>
          <w:lang w:val="pt-PT"/>
        </w:rPr>
        <w:t>Aplicável apenas aos participantes que sigam um curso de língua da ferramenta OLS</w:t>
      </w:r>
      <w:r w:rsidRPr="00D9173C">
        <w:rPr>
          <w:sz w:val="24"/>
          <w:szCs w:val="24"/>
          <w:lang w:val="pt-PT"/>
        </w:rPr>
        <w:t>] O participante deve frequentar o curso de língua [</w:t>
      </w:r>
      <w:r w:rsidRPr="00D9173C">
        <w:rPr>
          <w:sz w:val="24"/>
          <w:szCs w:val="24"/>
          <w:highlight w:val="yellow"/>
          <w:lang w:val="pt-PT"/>
        </w:rPr>
        <w:t>especificar a língua</w:t>
      </w:r>
      <w:r w:rsidRPr="00D9173C">
        <w:rPr>
          <w:sz w:val="24"/>
          <w:szCs w:val="24"/>
          <w:lang w:val="pt-PT"/>
        </w:rPr>
        <w:t>] em linha a fim de preparar a atividade no estrangeiro. O participante deve informar imediatamente a organização se não puder o curso em linha.</w:t>
      </w:r>
    </w:p>
    <w:p w14:paraId="072B813C" w14:textId="77777777" w:rsidR="00B40574" w:rsidRPr="00D9173C" w:rsidRDefault="008607D6">
      <w:pPr>
        <w:ind w:left="720" w:hanging="720"/>
        <w:jc w:val="both"/>
        <w:rPr>
          <w:sz w:val="24"/>
          <w:szCs w:val="24"/>
          <w:lang w:val="pt-PT"/>
        </w:rPr>
      </w:pPr>
      <w:r w:rsidRPr="00D9173C">
        <w:rPr>
          <w:sz w:val="24"/>
          <w:szCs w:val="24"/>
          <w:highlight w:val="yellow"/>
          <w:lang w:val="pt-PT"/>
        </w:rPr>
        <w:t>[Se não for prestado apoio linguístico em linha, utilizar o seguinte.]</w:t>
      </w:r>
    </w:p>
    <w:p w14:paraId="2B09837C" w14:textId="77777777" w:rsidR="00B40574" w:rsidRPr="00D9173C" w:rsidRDefault="008607D6">
      <w:pPr>
        <w:ind w:left="720" w:hanging="720"/>
        <w:jc w:val="both"/>
        <w:rPr>
          <w:sz w:val="24"/>
          <w:szCs w:val="24"/>
          <w:lang w:val="pt-PT"/>
        </w:rPr>
      </w:pPr>
      <w:r w:rsidRPr="00D9173C">
        <w:rPr>
          <w:sz w:val="24"/>
          <w:szCs w:val="24"/>
          <w:lang w:val="pt-PT"/>
        </w:rPr>
        <w:t>6.1</w:t>
      </w:r>
      <w:r w:rsidRPr="00D9173C">
        <w:rPr>
          <w:sz w:val="24"/>
          <w:szCs w:val="24"/>
          <w:lang w:val="pt-PT"/>
        </w:rPr>
        <w:tab/>
      </w:r>
      <w:r w:rsidRPr="00D9173C">
        <w:rPr>
          <w:sz w:val="24"/>
          <w:szCs w:val="24"/>
          <w:highlight w:val="yellow"/>
          <w:lang w:val="pt-PT"/>
        </w:rPr>
        <w:t>[Descrever as obrigações do participante no que diz respeito ao apoio linguístico prestado no contexto do projeto.]</w:t>
      </w:r>
    </w:p>
    <w:p w14:paraId="2705F7BA" w14:textId="77777777" w:rsidR="00B40574" w:rsidRPr="00D9173C" w:rsidRDefault="00B40574">
      <w:pPr>
        <w:ind w:left="720" w:hanging="720"/>
        <w:jc w:val="both"/>
        <w:rPr>
          <w:sz w:val="24"/>
          <w:szCs w:val="24"/>
          <w:lang w:val="pt-PT"/>
        </w:rPr>
      </w:pPr>
    </w:p>
    <w:p w14:paraId="2AFD5F95" w14:textId="77777777" w:rsidR="00B40574" w:rsidRPr="00D9173C" w:rsidRDefault="004F70EC">
      <w:pPr>
        <w:pBdr>
          <w:bottom w:val="single" w:sz="6" w:space="1" w:color="auto"/>
        </w:pBdr>
        <w:rPr>
          <w:sz w:val="24"/>
          <w:szCs w:val="24"/>
          <w:lang w:val="pt-PT"/>
        </w:rPr>
      </w:pPr>
      <w:r w:rsidRPr="00D9173C">
        <w:rPr>
          <w:sz w:val="24"/>
          <w:szCs w:val="24"/>
          <w:lang w:val="pt-PT"/>
        </w:rPr>
        <w:t>ARTIGO 7.º – PACOTE INFORMATIVO DO CORPO EUROPEU DE SOLIDARIEDADE</w:t>
      </w:r>
    </w:p>
    <w:p w14:paraId="554895C5" w14:textId="77777777" w:rsidR="00B40574" w:rsidRPr="00D9173C" w:rsidRDefault="004F70EC">
      <w:pPr>
        <w:ind w:left="720" w:hanging="720"/>
        <w:jc w:val="both"/>
        <w:rPr>
          <w:sz w:val="24"/>
          <w:szCs w:val="24"/>
          <w:lang w:val="pt-PT"/>
        </w:rPr>
      </w:pPr>
      <w:r w:rsidRPr="00D9173C">
        <w:rPr>
          <w:sz w:val="24"/>
          <w:szCs w:val="24"/>
          <w:lang w:val="pt-PT"/>
        </w:rPr>
        <w:t xml:space="preserve">O participante recebeu o pacote informativo do Corpo Europeu de Solidariedade. </w:t>
      </w:r>
    </w:p>
    <w:p w14:paraId="5CA67AB6" w14:textId="77777777" w:rsidR="00B40574" w:rsidRPr="00D9173C" w:rsidRDefault="00B40574">
      <w:pPr>
        <w:pBdr>
          <w:bottom w:val="single" w:sz="4" w:space="1" w:color="auto"/>
        </w:pBdr>
        <w:rPr>
          <w:sz w:val="24"/>
          <w:szCs w:val="24"/>
          <w:lang w:val="pt-PT"/>
        </w:rPr>
      </w:pPr>
    </w:p>
    <w:p w14:paraId="79BE7147" w14:textId="77777777" w:rsidR="00B40574" w:rsidRPr="00D9173C" w:rsidRDefault="004F70EC">
      <w:pPr>
        <w:pBdr>
          <w:bottom w:val="single" w:sz="4" w:space="1" w:color="auto"/>
        </w:pBdr>
        <w:rPr>
          <w:sz w:val="24"/>
          <w:szCs w:val="24"/>
          <w:lang w:val="pt-PT"/>
        </w:rPr>
      </w:pPr>
      <w:r w:rsidRPr="00D9173C">
        <w:rPr>
          <w:sz w:val="24"/>
          <w:szCs w:val="24"/>
          <w:lang w:val="pt-PT"/>
        </w:rPr>
        <w:t xml:space="preserve">ARTIGO 8.º – FUNÇÕES E TAREFAS DO PARTICIPANTE </w:t>
      </w:r>
    </w:p>
    <w:p w14:paraId="1A0CB6D8" w14:textId="77777777" w:rsidR="00B40574" w:rsidRPr="00D9173C" w:rsidRDefault="00A9268D">
      <w:pPr>
        <w:pBdr>
          <w:bottom w:val="single" w:sz="6" w:space="1" w:color="auto"/>
        </w:pBdr>
        <w:rPr>
          <w:sz w:val="24"/>
          <w:szCs w:val="24"/>
          <w:lang w:val="pt-PT"/>
        </w:rPr>
      </w:pPr>
      <w:r w:rsidRPr="00D9173C">
        <w:rPr>
          <w:sz w:val="24"/>
          <w:szCs w:val="24"/>
          <w:lang w:val="pt-PT"/>
        </w:rPr>
        <w:t xml:space="preserve"> </w:t>
      </w:r>
      <w:r w:rsidRPr="00D9173C">
        <w:rPr>
          <w:sz w:val="24"/>
          <w:szCs w:val="24"/>
          <w:highlight w:val="yellow"/>
          <w:lang w:val="pt-PT"/>
        </w:rPr>
        <w:t>[Descrever as funções e as tarefas que o participante terá de desempenhar na organização.]</w:t>
      </w:r>
    </w:p>
    <w:p w14:paraId="74CF2E4B" w14:textId="77777777" w:rsidR="00B40574" w:rsidRPr="00D9173C" w:rsidRDefault="00B40574">
      <w:pPr>
        <w:pBdr>
          <w:bottom w:val="single" w:sz="6" w:space="1" w:color="auto"/>
        </w:pBdr>
        <w:rPr>
          <w:sz w:val="24"/>
          <w:szCs w:val="24"/>
          <w:lang w:val="pt-PT"/>
        </w:rPr>
      </w:pPr>
    </w:p>
    <w:p w14:paraId="4B2FEB6E" w14:textId="77777777" w:rsidR="00B40574" w:rsidRPr="00D9173C" w:rsidRDefault="009B7B70">
      <w:pPr>
        <w:pBdr>
          <w:bottom w:val="single" w:sz="6" w:space="1" w:color="auto"/>
        </w:pBdr>
        <w:rPr>
          <w:sz w:val="24"/>
          <w:szCs w:val="24"/>
          <w:lang w:val="pt-PT"/>
        </w:rPr>
      </w:pPr>
      <w:r w:rsidRPr="00D9173C">
        <w:rPr>
          <w:sz w:val="24"/>
          <w:szCs w:val="24"/>
          <w:lang w:val="pt-PT"/>
        </w:rPr>
        <w:t>ARTIGO 9.º – RELATÓRIO DO PARTICIPANTE</w:t>
      </w:r>
    </w:p>
    <w:p w14:paraId="0867C24A" w14:textId="77777777" w:rsidR="00B40574" w:rsidRPr="00D9173C" w:rsidRDefault="009B7B70">
      <w:pPr>
        <w:tabs>
          <w:tab w:val="left" w:pos="567"/>
        </w:tabs>
        <w:ind w:left="567" w:hanging="567"/>
        <w:jc w:val="both"/>
        <w:rPr>
          <w:sz w:val="24"/>
          <w:szCs w:val="24"/>
          <w:lang w:val="pt-PT"/>
        </w:rPr>
      </w:pPr>
      <w:r w:rsidRPr="00D9173C">
        <w:rPr>
          <w:sz w:val="24"/>
          <w:szCs w:val="24"/>
          <w:lang w:val="pt-PT"/>
        </w:rPr>
        <w:tab/>
        <w:t xml:space="preserve">O participante deve preencher o relatório do participante o mais tardar 30 dias após o final do período de atividade. </w:t>
      </w:r>
    </w:p>
    <w:p w14:paraId="0F9556DE" w14:textId="77777777" w:rsidR="00B40574" w:rsidRPr="00D9173C" w:rsidRDefault="00B40574">
      <w:pPr>
        <w:rPr>
          <w:sz w:val="24"/>
          <w:szCs w:val="24"/>
          <w:lang w:val="pt-PT"/>
        </w:rPr>
      </w:pPr>
    </w:p>
    <w:p w14:paraId="6F324F26" w14:textId="77777777" w:rsidR="00B40574" w:rsidRPr="00D9173C" w:rsidRDefault="00067DF7">
      <w:pPr>
        <w:pBdr>
          <w:bottom w:val="single" w:sz="6" w:space="1" w:color="auto"/>
        </w:pBdr>
        <w:rPr>
          <w:sz w:val="24"/>
          <w:szCs w:val="24"/>
          <w:lang w:val="pt-PT"/>
        </w:rPr>
      </w:pPr>
      <w:r w:rsidRPr="00D9173C">
        <w:rPr>
          <w:sz w:val="24"/>
          <w:szCs w:val="24"/>
          <w:lang w:val="pt-PT"/>
        </w:rPr>
        <w:t>ARTIGO 10.º – LEI APLICÁVEL E TRIBUNAL COMPETENTE</w:t>
      </w:r>
    </w:p>
    <w:p w14:paraId="78135019" w14:textId="77777777" w:rsidR="00B40574" w:rsidRPr="00D9173C" w:rsidRDefault="00504878">
      <w:pPr>
        <w:pStyle w:val="paragraph"/>
        <w:numPr>
          <w:ilvl w:val="0"/>
          <w:numId w:val="0"/>
        </w:numPr>
        <w:ind w:left="567"/>
        <w:rPr>
          <w:lang w:val="pt-PT"/>
        </w:rPr>
      </w:pPr>
      <w:r w:rsidRPr="00D9173C">
        <w:rPr>
          <w:lang w:val="pt-PT"/>
        </w:rPr>
        <w:t xml:space="preserve">A convenção rege-se pela </w:t>
      </w:r>
      <w:r w:rsidRPr="00D9173C">
        <w:rPr>
          <w:highlight w:val="cyan"/>
          <w:lang w:val="pt-PT"/>
        </w:rPr>
        <w:t>[inserir a disposição de legislação nacional aplicável à AN]</w:t>
      </w:r>
      <w:r w:rsidRPr="00D9173C">
        <w:rPr>
          <w:lang w:val="pt-PT"/>
        </w:rPr>
        <w:t>.</w:t>
      </w:r>
    </w:p>
    <w:p w14:paraId="17F4D37C" w14:textId="77777777" w:rsidR="00B40574" w:rsidRPr="00D9173C" w:rsidRDefault="00504878">
      <w:pPr>
        <w:pStyle w:val="paragraph"/>
        <w:numPr>
          <w:ilvl w:val="0"/>
          <w:numId w:val="0"/>
        </w:numPr>
        <w:ind w:left="567"/>
        <w:rPr>
          <w:lang w:val="pt-PT"/>
        </w:rPr>
      </w:pPr>
      <w:r w:rsidRPr="00D9173C">
        <w:rPr>
          <w:lang w:val="pt-PT"/>
        </w:rPr>
        <w:t xml:space="preserve"> </w:t>
      </w:r>
    </w:p>
    <w:p w14:paraId="2661EE07" w14:textId="77777777" w:rsidR="00B40574" w:rsidRPr="00D9173C" w:rsidRDefault="00504878">
      <w:pPr>
        <w:pStyle w:val="paragraph"/>
        <w:numPr>
          <w:ilvl w:val="0"/>
          <w:numId w:val="0"/>
        </w:numPr>
        <w:ind w:left="567"/>
        <w:rPr>
          <w:lang w:val="pt-PT"/>
        </w:rPr>
      </w:pPr>
      <w:r w:rsidRPr="00D9173C">
        <w:rPr>
          <w:lang w:val="pt-PT"/>
        </w:rPr>
        <w:t>O tribunal competente determinado em conformidade com o direito nacional aplicável tem competência exclusiva para dirimir qualquer litígio entre a instituição e o participante relativo à interpretação, aplicação ou validade da presente convenção, se esse litígio não puder ser resolvido amigavelmente.</w:t>
      </w:r>
    </w:p>
    <w:p w14:paraId="15F53BF1" w14:textId="77777777" w:rsidR="00B40574" w:rsidRPr="00D9173C" w:rsidRDefault="00B40574">
      <w:pPr>
        <w:pStyle w:val="paragraph"/>
        <w:numPr>
          <w:ilvl w:val="0"/>
          <w:numId w:val="0"/>
        </w:numPr>
        <w:ind w:left="567"/>
        <w:rPr>
          <w:lang w:val="pt-PT"/>
        </w:rPr>
      </w:pPr>
    </w:p>
    <w:p w14:paraId="7C094545" w14:textId="77777777" w:rsidR="00B40574" w:rsidRPr="00D9173C" w:rsidRDefault="00A9268D">
      <w:pPr>
        <w:pBdr>
          <w:bottom w:val="single" w:sz="6" w:space="1" w:color="auto"/>
        </w:pBdr>
        <w:rPr>
          <w:sz w:val="24"/>
          <w:szCs w:val="24"/>
          <w:lang w:val="pt-PT"/>
        </w:rPr>
      </w:pPr>
      <w:r w:rsidRPr="00D9173C">
        <w:rPr>
          <w:sz w:val="24"/>
          <w:szCs w:val="24"/>
          <w:lang w:val="pt-PT"/>
        </w:rPr>
        <w:t>ARTIGO 11.º – DECLARAÇÃO DO PARTICIPANTE</w:t>
      </w:r>
    </w:p>
    <w:p w14:paraId="0AB3552A" w14:textId="77777777" w:rsidR="00B40574" w:rsidRPr="00D9173C" w:rsidRDefault="00A9268D">
      <w:pPr>
        <w:ind w:left="720" w:hanging="11"/>
        <w:jc w:val="both"/>
        <w:rPr>
          <w:sz w:val="24"/>
          <w:szCs w:val="24"/>
          <w:lang w:val="pt-PT"/>
        </w:rPr>
      </w:pPr>
      <w:r w:rsidRPr="00D9173C">
        <w:rPr>
          <w:sz w:val="24"/>
          <w:szCs w:val="24"/>
          <w:lang w:val="pt-PT"/>
        </w:rPr>
        <w:t>Ao assinar a presente convenção, o participante declara não ter participado anteriormente em nenhuma atividade de voluntariado do Corpo Europeu de Solidariedade, do Serviço Voluntário Europeu (SVE) ou do Erasmus+ que torne a sua participação inelegível (de acordo com as exceções indicadas no Guia do Corpo Europeu de Solidariedade). O participante declara estar familiarizado com o conteúdo do pacote informativo do Corpo Europeu de Solidariedade</w:t>
      </w:r>
      <w:proofErr w:type="gramStart"/>
      <w:r w:rsidRPr="00D9173C">
        <w:rPr>
          <w:sz w:val="24"/>
          <w:szCs w:val="24"/>
          <w:lang w:val="pt-PT"/>
        </w:rPr>
        <w:t xml:space="preserve">. </w:t>
      </w:r>
      <w:r w:rsidRPr="00D9173C">
        <w:rPr>
          <w:sz w:val="24"/>
          <w:szCs w:val="24"/>
          <w:highlight w:val="yellow"/>
          <w:lang w:val="pt-PT"/>
        </w:rPr>
        <w:t>]</w:t>
      </w:r>
      <w:proofErr w:type="gramEnd"/>
    </w:p>
    <w:p w14:paraId="1CD6F1B8" w14:textId="77777777" w:rsidR="00B40574" w:rsidRPr="00D9173C" w:rsidRDefault="001A182C">
      <w:pPr>
        <w:rPr>
          <w:b/>
          <w:sz w:val="24"/>
          <w:szCs w:val="24"/>
          <w:highlight w:val="yellow"/>
          <w:u w:val="single"/>
          <w:lang w:val="pt-PT"/>
        </w:rPr>
      </w:pPr>
      <w:r w:rsidRPr="00D9173C">
        <w:rPr>
          <w:b/>
          <w:sz w:val="24"/>
          <w:szCs w:val="24"/>
          <w:highlight w:val="yellow"/>
          <w:u w:val="single"/>
          <w:lang w:val="pt-PT"/>
        </w:rPr>
        <w:br w:type="page"/>
      </w:r>
    </w:p>
    <w:p w14:paraId="7D03E1ED" w14:textId="77777777" w:rsidR="00B40574" w:rsidRPr="00D9173C" w:rsidRDefault="00154ABE">
      <w:pPr>
        <w:rPr>
          <w:b/>
          <w:sz w:val="24"/>
          <w:szCs w:val="24"/>
          <w:u w:val="single"/>
          <w:lang w:val="pt-PT"/>
        </w:rPr>
      </w:pPr>
      <w:r w:rsidRPr="00D9173C">
        <w:rPr>
          <w:b/>
          <w:sz w:val="24"/>
          <w:szCs w:val="24"/>
          <w:highlight w:val="yellow"/>
          <w:u w:val="single"/>
          <w:lang w:val="pt-PT"/>
        </w:rPr>
        <w:lastRenderedPageBreak/>
        <w:t>[Para os empregos e os estágios:</w:t>
      </w:r>
    </w:p>
    <w:p w14:paraId="18FF493F" w14:textId="77777777" w:rsidR="00B40574" w:rsidRPr="00D9173C" w:rsidRDefault="00154ABE">
      <w:pPr>
        <w:jc w:val="center"/>
        <w:rPr>
          <w:b/>
          <w:color w:val="0000FF"/>
          <w:sz w:val="24"/>
          <w:szCs w:val="24"/>
          <w:u w:val="single"/>
          <w:lang w:val="pt-PT"/>
        </w:rPr>
      </w:pPr>
      <w:r w:rsidRPr="00D9173C">
        <w:rPr>
          <w:b/>
          <w:sz w:val="24"/>
          <w:szCs w:val="24"/>
          <w:u w:val="single"/>
          <w:lang w:val="pt-PT"/>
        </w:rPr>
        <w:t>MODELO DE CONVENÇÃO A UTILIZAR ENTRE A ORGANIZAÇÃO BENEFICIÁRIA E O ESTAGIÁRIO</w:t>
      </w:r>
      <w:r w:rsidRPr="00D9173C">
        <w:rPr>
          <w:b/>
          <w:color w:val="0000FF"/>
          <w:sz w:val="24"/>
          <w:szCs w:val="24"/>
          <w:u w:val="single"/>
          <w:lang w:val="pt-PT"/>
        </w:rPr>
        <w:t>/TRABALHADOR</w:t>
      </w:r>
    </w:p>
    <w:p w14:paraId="14A9AB04" w14:textId="77777777" w:rsidR="00B40574" w:rsidRPr="00D9173C" w:rsidRDefault="00B40574">
      <w:pPr>
        <w:jc w:val="center"/>
        <w:rPr>
          <w:b/>
          <w:color w:val="0000FF"/>
          <w:sz w:val="24"/>
          <w:szCs w:val="24"/>
          <w:u w:val="single"/>
          <w:lang w:val="pt-PT"/>
        </w:rPr>
      </w:pPr>
    </w:p>
    <w:p w14:paraId="4C12639D" w14:textId="77777777" w:rsidR="00B40574" w:rsidRPr="00D9173C" w:rsidRDefault="00154ABE">
      <w:pPr>
        <w:jc w:val="center"/>
        <w:rPr>
          <w:b/>
          <w:sz w:val="24"/>
          <w:szCs w:val="24"/>
          <w:lang w:val="pt-PT"/>
        </w:rPr>
      </w:pPr>
      <w:r w:rsidRPr="00D9173C">
        <w:rPr>
          <w:b/>
          <w:sz w:val="24"/>
          <w:szCs w:val="24"/>
          <w:lang w:val="pt-PT"/>
        </w:rPr>
        <w:t>Corpo Europeu de Solidariedade - Convenção com participantes</w:t>
      </w:r>
    </w:p>
    <w:p w14:paraId="7884497C" w14:textId="77777777" w:rsidR="00B40574" w:rsidRPr="00D9173C" w:rsidRDefault="00154ABE">
      <w:pPr>
        <w:jc w:val="center"/>
        <w:rPr>
          <w:b/>
          <w:sz w:val="24"/>
          <w:szCs w:val="24"/>
          <w:lang w:val="pt-PT"/>
        </w:rPr>
      </w:pPr>
      <w:r w:rsidRPr="00D9173C">
        <w:rPr>
          <w:b/>
          <w:sz w:val="24"/>
          <w:szCs w:val="24"/>
          <w:lang w:val="pt-PT"/>
        </w:rPr>
        <w:t xml:space="preserve"> </w:t>
      </w:r>
    </w:p>
    <w:p w14:paraId="060416E2" w14:textId="77777777" w:rsidR="00B40574" w:rsidRPr="00D9173C" w:rsidRDefault="00B40574">
      <w:pPr>
        <w:jc w:val="both"/>
        <w:rPr>
          <w:b/>
          <w:sz w:val="24"/>
          <w:szCs w:val="24"/>
          <w:lang w:val="pt-PT"/>
        </w:rPr>
      </w:pPr>
    </w:p>
    <w:p w14:paraId="65EE80E4" w14:textId="77777777" w:rsidR="00B40574" w:rsidRPr="00D9173C" w:rsidRDefault="00154ABE">
      <w:pPr>
        <w:tabs>
          <w:tab w:val="left" w:pos="5529"/>
        </w:tabs>
        <w:jc w:val="both"/>
        <w:rPr>
          <w:sz w:val="24"/>
          <w:szCs w:val="24"/>
          <w:lang w:val="pt-PT"/>
        </w:rPr>
      </w:pPr>
      <w:r w:rsidRPr="00D9173C">
        <w:rPr>
          <w:sz w:val="24"/>
          <w:szCs w:val="24"/>
          <w:highlight w:val="cyan"/>
          <w:lang w:val="pt-PT"/>
        </w:rPr>
        <w:t>[A presente convenção é complementar a qualquer convenção (em conformidade com a legislação nacional) a assinar entre a organização onde a atividade é realizada e os participantes. Este modelo pode ser adaptado pela AN ou pela organização, mas o seu conteúdo é um requisito mínimo.]</w:t>
      </w:r>
    </w:p>
    <w:p w14:paraId="09D38BCA" w14:textId="77777777" w:rsidR="00B40574" w:rsidRPr="00D9173C" w:rsidRDefault="00B40574">
      <w:pPr>
        <w:jc w:val="both"/>
        <w:rPr>
          <w:b/>
          <w:sz w:val="24"/>
          <w:szCs w:val="24"/>
          <w:lang w:val="pt-PT"/>
        </w:rPr>
      </w:pPr>
    </w:p>
    <w:p w14:paraId="13A67983" w14:textId="77777777" w:rsidR="00B40574" w:rsidRPr="00D9173C" w:rsidRDefault="00154ABE">
      <w:pPr>
        <w:pBdr>
          <w:bottom w:val="single" w:sz="6" w:space="1" w:color="auto"/>
        </w:pBdr>
        <w:jc w:val="both"/>
        <w:rPr>
          <w:sz w:val="24"/>
          <w:szCs w:val="24"/>
          <w:lang w:val="pt-PT"/>
        </w:rPr>
      </w:pPr>
      <w:r w:rsidRPr="00D9173C">
        <w:rPr>
          <w:sz w:val="24"/>
          <w:szCs w:val="24"/>
          <w:lang w:val="pt-PT"/>
        </w:rPr>
        <w:t>[Denominação oficial completa da organização beneficiária e código OID]</w:t>
      </w:r>
    </w:p>
    <w:p w14:paraId="749041BF" w14:textId="77777777" w:rsidR="00B40574" w:rsidRPr="00D9173C" w:rsidRDefault="00B40574">
      <w:pPr>
        <w:rPr>
          <w:sz w:val="24"/>
          <w:szCs w:val="24"/>
          <w:lang w:val="pt-PT"/>
        </w:rPr>
      </w:pPr>
    </w:p>
    <w:p w14:paraId="5D372E34" w14:textId="77777777" w:rsidR="00B40574" w:rsidRPr="00D9173C" w:rsidRDefault="00154ABE">
      <w:pPr>
        <w:rPr>
          <w:lang w:val="pt-PT"/>
        </w:rPr>
      </w:pPr>
      <w:r w:rsidRPr="00D9173C">
        <w:rPr>
          <w:lang w:val="pt-PT"/>
        </w:rPr>
        <w:t>Endereço: [endereço oficial completo]</w:t>
      </w:r>
    </w:p>
    <w:p w14:paraId="28F4576F" w14:textId="77777777" w:rsidR="00B40574" w:rsidRPr="00D9173C" w:rsidRDefault="00B40574">
      <w:pPr>
        <w:rPr>
          <w:sz w:val="24"/>
          <w:szCs w:val="24"/>
          <w:lang w:val="pt-PT"/>
        </w:rPr>
      </w:pPr>
    </w:p>
    <w:p w14:paraId="40CB0F4C" w14:textId="77777777" w:rsidR="00B40574" w:rsidRPr="00D9173C" w:rsidRDefault="00154ABE">
      <w:pPr>
        <w:jc w:val="both"/>
        <w:rPr>
          <w:sz w:val="24"/>
          <w:szCs w:val="24"/>
          <w:lang w:val="pt-PT"/>
        </w:rPr>
      </w:pPr>
      <w:r w:rsidRPr="00D9173C">
        <w:rPr>
          <w:sz w:val="24"/>
          <w:szCs w:val="24"/>
          <w:lang w:val="pt-PT"/>
        </w:rPr>
        <w:t>Doravante designado/a «a organização», representada para efeitos da assinatura do presente acordo por [nome próprio, apelido e função], por um lado, e</w:t>
      </w:r>
    </w:p>
    <w:p w14:paraId="4916A582" w14:textId="77777777" w:rsidR="00B40574" w:rsidRPr="00D9173C" w:rsidRDefault="00154ABE">
      <w:pPr>
        <w:rPr>
          <w:sz w:val="24"/>
          <w:szCs w:val="24"/>
          <w:lang w:val="pt-PT"/>
        </w:rPr>
      </w:pPr>
      <w:r w:rsidRPr="00D9173C">
        <w:rPr>
          <w:sz w:val="24"/>
          <w:szCs w:val="24"/>
          <w:lang w:val="pt-PT"/>
        </w:rPr>
        <w:t xml:space="preserve"> </w:t>
      </w:r>
    </w:p>
    <w:p w14:paraId="04D85056" w14:textId="77777777" w:rsidR="00B40574" w:rsidRPr="00D9173C" w:rsidRDefault="00154ABE">
      <w:pPr>
        <w:pBdr>
          <w:bottom w:val="single" w:sz="6" w:space="1" w:color="auto"/>
        </w:pBdr>
        <w:rPr>
          <w:sz w:val="24"/>
          <w:szCs w:val="24"/>
          <w:lang w:val="pt-PT"/>
        </w:rPr>
      </w:pPr>
      <w:r w:rsidRPr="00D9173C">
        <w:rPr>
          <w:sz w:val="24"/>
          <w:szCs w:val="24"/>
          <w:lang w:val="pt-PT"/>
        </w:rPr>
        <w:t>[nome próprio e apelido]</w:t>
      </w:r>
    </w:p>
    <w:p w14:paraId="798E9A20" w14:textId="77777777" w:rsidR="00B40574" w:rsidRPr="00D9173C" w:rsidRDefault="00B40574">
      <w:pPr>
        <w:pBdr>
          <w:bottom w:val="single" w:sz="6" w:space="1" w:color="auto"/>
        </w:pBdr>
        <w:rPr>
          <w:sz w:val="24"/>
          <w:szCs w:val="24"/>
          <w:lang w:val="pt-PT"/>
        </w:rPr>
      </w:pPr>
    </w:p>
    <w:tbl>
      <w:tblPr>
        <w:tblStyle w:val="TabelacomGrelha"/>
        <w:tblW w:w="0" w:type="auto"/>
        <w:tblLook w:val="04A0" w:firstRow="1" w:lastRow="0" w:firstColumn="1" w:lastColumn="0" w:noHBand="0" w:noVBand="1"/>
      </w:tblPr>
      <w:tblGrid>
        <w:gridCol w:w="4536"/>
        <w:gridCol w:w="4525"/>
      </w:tblGrid>
      <w:tr w:rsidR="00B40574" w:rsidRPr="00D9173C" w14:paraId="07CF5AF3" w14:textId="77777777" w:rsidTr="00F00AB0">
        <w:tc>
          <w:tcPr>
            <w:tcW w:w="4643" w:type="dxa"/>
          </w:tcPr>
          <w:p w14:paraId="6EBBC83D" w14:textId="77777777" w:rsidR="00B40574" w:rsidRPr="00D9173C" w:rsidRDefault="00154ABE">
            <w:pPr>
              <w:rPr>
                <w:sz w:val="24"/>
                <w:szCs w:val="24"/>
                <w:lang w:val="pt-PT"/>
              </w:rPr>
            </w:pPr>
            <w:r w:rsidRPr="00D9173C">
              <w:rPr>
                <w:sz w:val="24"/>
                <w:szCs w:val="24"/>
                <w:lang w:val="pt-PT"/>
              </w:rPr>
              <w:t>Data de nascimento: [DD/MM/AAAA]</w:t>
            </w:r>
          </w:p>
        </w:tc>
        <w:tc>
          <w:tcPr>
            <w:tcW w:w="4644" w:type="dxa"/>
          </w:tcPr>
          <w:p w14:paraId="34FDCDDD" w14:textId="77777777" w:rsidR="00B40574" w:rsidRPr="00D9173C" w:rsidRDefault="00154ABE">
            <w:pPr>
              <w:rPr>
                <w:sz w:val="24"/>
                <w:szCs w:val="24"/>
                <w:lang w:val="pt-PT"/>
              </w:rPr>
            </w:pPr>
            <w:r w:rsidRPr="00D9173C">
              <w:rPr>
                <w:sz w:val="24"/>
                <w:szCs w:val="24"/>
                <w:lang w:val="pt-PT"/>
              </w:rPr>
              <w:t>Nacionalidade:</w:t>
            </w:r>
          </w:p>
        </w:tc>
      </w:tr>
      <w:tr w:rsidR="00B40574" w:rsidRPr="00D9173C" w14:paraId="23AE8F5D" w14:textId="77777777" w:rsidTr="00F00AB0">
        <w:tc>
          <w:tcPr>
            <w:tcW w:w="9287" w:type="dxa"/>
            <w:gridSpan w:val="2"/>
          </w:tcPr>
          <w:p w14:paraId="38E0D094" w14:textId="77777777" w:rsidR="00B40574" w:rsidRPr="00D9173C" w:rsidRDefault="00154ABE">
            <w:pPr>
              <w:rPr>
                <w:sz w:val="24"/>
                <w:szCs w:val="24"/>
                <w:lang w:val="pt-PT"/>
              </w:rPr>
            </w:pPr>
            <w:r w:rsidRPr="00D9173C">
              <w:rPr>
                <w:sz w:val="24"/>
                <w:szCs w:val="24"/>
                <w:lang w:val="pt-PT"/>
              </w:rPr>
              <w:t>Endereço: [endereço oficial completo]</w:t>
            </w:r>
          </w:p>
        </w:tc>
      </w:tr>
      <w:tr w:rsidR="00B40574" w:rsidRPr="00D9173C" w14:paraId="3CFDD366" w14:textId="77777777" w:rsidTr="00F00AB0">
        <w:tc>
          <w:tcPr>
            <w:tcW w:w="4643" w:type="dxa"/>
          </w:tcPr>
          <w:p w14:paraId="7ABEB534" w14:textId="77777777" w:rsidR="00B40574" w:rsidRPr="00D9173C" w:rsidRDefault="00154ABE">
            <w:pPr>
              <w:rPr>
                <w:sz w:val="24"/>
                <w:szCs w:val="24"/>
                <w:lang w:val="pt-PT"/>
              </w:rPr>
            </w:pPr>
            <w:r w:rsidRPr="00D9173C">
              <w:rPr>
                <w:sz w:val="24"/>
                <w:szCs w:val="24"/>
                <w:lang w:val="pt-PT"/>
              </w:rPr>
              <w:t>Telefone:</w:t>
            </w:r>
          </w:p>
        </w:tc>
        <w:tc>
          <w:tcPr>
            <w:tcW w:w="4644" w:type="dxa"/>
          </w:tcPr>
          <w:p w14:paraId="013A849B" w14:textId="77777777" w:rsidR="00B40574" w:rsidRPr="00D9173C" w:rsidRDefault="00154ABE">
            <w:pPr>
              <w:rPr>
                <w:sz w:val="24"/>
                <w:szCs w:val="24"/>
                <w:lang w:val="pt-PT"/>
              </w:rPr>
            </w:pPr>
            <w:r w:rsidRPr="00D9173C">
              <w:rPr>
                <w:sz w:val="24"/>
                <w:szCs w:val="24"/>
                <w:lang w:val="pt-PT"/>
              </w:rPr>
              <w:t>Endereço eletrónico:</w:t>
            </w:r>
          </w:p>
        </w:tc>
      </w:tr>
      <w:tr w:rsidR="00B40574" w:rsidRPr="00D9173C" w14:paraId="6CAE51F5" w14:textId="77777777" w:rsidTr="00F00AB0">
        <w:tc>
          <w:tcPr>
            <w:tcW w:w="4643" w:type="dxa"/>
          </w:tcPr>
          <w:p w14:paraId="70A3C685" w14:textId="77777777" w:rsidR="00B40574" w:rsidRPr="00D9173C" w:rsidRDefault="00154ABE">
            <w:pPr>
              <w:rPr>
                <w:sz w:val="24"/>
                <w:szCs w:val="24"/>
                <w:lang w:val="pt-PT"/>
              </w:rPr>
            </w:pPr>
            <w:r w:rsidRPr="00D9173C">
              <w:rPr>
                <w:sz w:val="24"/>
                <w:szCs w:val="24"/>
                <w:lang w:val="pt-PT"/>
              </w:rPr>
              <w:t>Género: [M/F/outro]</w:t>
            </w:r>
          </w:p>
        </w:tc>
        <w:tc>
          <w:tcPr>
            <w:tcW w:w="4644" w:type="dxa"/>
          </w:tcPr>
          <w:p w14:paraId="5603D925" w14:textId="77777777" w:rsidR="00B40574" w:rsidRPr="00D9173C" w:rsidRDefault="00B40574">
            <w:pPr>
              <w:rPr>
                <w:sz w:val="24"/>
                <w:szCs w:val="24"/>
                <w:lang w:val="pt-PT"/>
              </w:rPr>
            </w:pPr>
          </w:p>
        </w:tc>
      </w:tr>
    </w:tbl>
    <w:p w14:paraId="768B04F5" w14:textId="77777777" w:rsidR="00B40574" w:rsidRPr="00D9173C" w:rsidRDefault="00B40574">
      <w:pPr>
        <w:jc w:val="both"/>
        <w:rPr>
          <w:sz w:val="24"/>
          <w:szCs w:val="24"/>
          <w:lang w:val="pt-PT"/>
        </w:rPr>
      </w:pPr>
    </w:p>
    <w:p w14:paraId="4E4A2D01" w14:textId="77777777" w:rsidR="00B40574" w:rsidRPr="00D9173C" w:rsidRDefault="00154ABE">
      <w:pPr>
        <w:jc w:val="both"/>
        <w:rPr>
          <w:sz w:val="24"/>
          <w:szCs w:val="24"/>
          <w:lang w:val="pt-PT"/>
        </w:rPr>
      </w:pPr>
      <w:r w:rsidRPr="00D9173C">
        <w:rPr>
          <w:sz w:val="24"/>
          <w:szCs w:val="24"/>
          <w:lang w:val="pt-PT"/>
        </w:rPr>
        <w:t>Doravante designado/a «o participante», por outro lado, acordaram nas condições especiais e no anexo que se seguem e que são parte integrante da presente convenção («convenção»):</w:t>
      </w:r>
    </w:p>
    <w:p w14:paraId="0EAD5EE6" w14:textId="77777777" w:rsidR="00B40574" w:rsidRPr="00D9173C" w:rsidRDefault="00B40574">
      <w:pPr>
        <w:jc w:val="both"/>
        <w:rPr>
          <w:sz w:val="24"/>
          <w:szCs w:val="24"/>
          <w:lang w:val="pt-PT"/>
        </w:rPr>
      </w:pPr>
    </w:p>
    <w:p w14:paraId="2C1E67BC" w14:textId="77777777" w:rsidR="00B40574" w:rsidRPr="00D9173C" w:rsidRDefault="00154ABE">
      <w:pPr>
        <w:jc w:val="both"/>
        <w:rPr>
          <w:sz w:val="24"/>
          <w:szCs w:val="24"/>
          <w:lang w:val="pt-PT"/>
        </w:rPr>
      </w:pPr>
      <w:r w:rsidRPr="00D9173C">
        <w:rPr>
          <w:sz w:val="24"/>
          <w:szCs w:val="24"/>
          <w:highlight w:val="yellow"/>
          <w:lang w:val="pt-PT"/>
        </w:rPr>
        <w:t>[FACULTATIVO]</w:t>
      </w:r>
    </w:p>
    <w:p w14:paraId="257E6A65" w14:textId="77777777" w:rsidR="00B40574" w:rsidRPr="00D9173C" w:rsidRDefault="00154ABE">
      <w:pPr>
        <w:jc w:val="both"/>
        <w:rPr>
          <w:sz w:val="24"/>
          <w:szCs w:val="24"/>
          <w:lang w:val="pt-PT"/>
        </w:rPr>
      </w:pPr>
      <w:r w:rsidRPr="00D9173C">
        <w:rPr>
          <w:sz w:val="24"/>
          <w:szCs w:val="24"/>
          <w:lang w:val="pt-PT"/>
        </w:rPr>
        <w:t>[A convenção diz igualmente respeito à(s) seguinte(s) organização(</w:t>
      </w:r>
      <w:proofErr w:type="spellStart"/>
      <w:r w:rsidRPr="00D9173C">
        <w:rPr>
          <w:sz w:val="24"/>
          <w:szCs w:val="24"/>
          <w:lang w:val="pt-PT"/>
        </w:rPr>
        <w:t>ões</w:t>
      </w:r>
      <w:proofErr w:type="spellEnd"/>
      <w:r w:rsidRPr="00D9173C">
        <w:rPr>
          <w:sz w:val="24"/>
          <w:szCs w:val="24"/>
          <w:lang w:val="pt-PT"/>
        </w:rPr>
        <w:t>) parceira(s) do projeto:</w:t>
      </w:r>
    </w:p>
    <w:p w14:paraId="7DC46906" w14:textId="77777777" w:rsidR="00B40574" w:rsidRPr="00D9173C" w:rsidRDefault="00154ABE">
      <w:pPr>
        <w:pBdr>
          <w:bottom w:val="single" w:sz="6" w:space="1" w:color="auto"/>
        </w:pBdr>
        <w:jc w:val="both"/>
        <w:rPr>
          <w:sz w:val="24"/>
          <w:szCs w:val="24"/>
          <w:lang w:val="pt-PT"/>
        </w:rPr>
      </w:pPr>
      <w:r w:rsidRPr="00D9173C">
        <w:rPr>
          <w:sz w:val="24"/>
          <w:szCs w:val="24"/>
          <w:lang w:val="pt-PT"/>
        </w:rPr>
        <w:t>[Denominação oficial completa, código OID e função da(s) organização(</w:t>
      </w:r>
      <w:proofErr w:type="spellStart"/>
      <w:r w:rsidRPr="00D9173C">
        <w:rPr>
          <w:sz w:val="24"/>
          <w:szCs w:val="24"/>
          <w:lang w:val="pt-PT"/>
        </w:rPr>
        <w:t>ões</w:t>
      </w:r>
      <w:proofErr w:type="spellEnd"/>
      <w:r w:rsidRPr="00D9173C">
        <w:rPr>
          <w:sz w:val="24"/>
          <w:szCs w:val="24"/>
          <w:lang w:val="pt-PT"/>
        </w:rPr>
        <w:t xml:space="preserve">) parceira(s) no projeto </w:t>
      </w:r>
    </w:p>
    <w:p w14:paraId="72FDFE31" w14:textId="77777777" w:rsidR="00B40574" w:rsidRPr="00D9173C" w:rsidRDefault="00B40574">
      <w:pPr>
        <w:pBdr>
          <w:bottom w:val="single" w:sz="6" w:space="1" w:color="auto"/>
        </w:pBdr>
        <w:jc w:val="both"/>
        <w:rPr>
          <w:sz w:val="24"/>
          <w:szCs w:val="24"/>
          <w:lang w:val="pt-PT"/>
        </w:rPr>
      </w:pPr>
    </w:p>
    <w:p w14:paraId="150D971D" w14:textId="77777777" w:rsidR="00B40574" w:rsidRPr="00D9173C" w:rsidRDefault="00B40574">
      <w:pPr>
        <w:rPr>
          <w:sz w:val="24"/>
          <w:szCs w:val="24"/>
          <w:lang w:val="pt-PT"/>
        </w:rPr>
      </w:pPr>
    </w:p>
    <w:p w14:paraId="456AEA02" w14:textId="77777777" w:rsidR="00B40574" w:rsidRPr="00D9173C" w:rsidRDefault="00154ABE">
      <w:pPr>
        <w:rPr>
          <w:sz w:val="24"/>
          <w:szCs w:val="24"/>
          <w:lang w:val="pt-PT"/>
        </w:rPr>
      </w:pPr>
      <w:r w:rsidRPr="00D9173C">
        <w:rPr>
          <w:sz w:val="24"/>
          <w:szCs w:val="24"/>
          <w:lang w:val="pt-PT"/>
        </w:rPr>
        <w:t>Endereço: [endereço oficial completo]</w:t>
      </w:r>
    </w:p>
    <w:p w14:paraId="31A02A97" w14:textId="77777777" w:rsidR="00B40574" w:rsidRPr="00D9173C" w:rsidRDefault="00B40574">
      <w:pPr>
        <w:rPr>
          <w:sz w:val="24"/>
          <w:szCs w:val="24"/>
          <w:lang w:val="pt-PT"/>
        </w:rPr>
      </w:pPr>
    </w:p>
    <w:p w14:paraId="688EB0DB" w14:textId="77777777" w:rsidR="00B40574" w:rsidRPr="00D9173C" w:rsidRDefault="00154ABE">
      <w:pPr>
        <w:rPr>
          <w:sz w:val="24"/>
          <w:szCs w:val="24"/>
          <w:lang w:val="pt-PT"/>
        </w:rPr>
      </w:pPr>
      <w:r w:rsidRPr="00D9173C">
        <w:rPr>
          <w:sz w:val="24"/>
          <w:szCs w:val="24"/>
          <w:lang w:val="pt-PT"/>
        </w:rPr>
        <w:t>Doravante designada(s) «a(s) organização(</w:t>
      </w:r>
      <w:proofErr w:type="spellStart"/>
      <w:r w:rsidRPr="00D9173C">
        <w:rPr>
          <w:sz w:val="24"/>
          <w:szCs w:val="24"/>
          <w:lang w:val="pt-PT"/>
        </w:rPr>
        <w:t>ões</w:t>
      </w:r>
      <w:proofErr w:type="spellEnd"/>
      <w:r w:rsidRPr="00D9173C">
        <w:rPr>
          <w:sz w:val="24"/>
          <w:szCs w:val="24"/>
          <w:lang w:val="pt-PT"/>
        </w:rPr>
        <w:t>) parceira(s)»</w:t>
      </w:r>
    </w:p>
    <w:p w14:paraId="45239EC5" w14:textId="77777777" w:rsidR="00B40574" w:rsidRPr="00D9173C" w:rsidRDefault="00B40574">
      <w:pPr>
        <w:rPr>
          <w:sz w:val="24"/>
          <w:szCs w:val="24"/>
          <w:u w:val="single"/>
          <w:lang w:val="pt-PT"/>
        </w:rPr>
      </w:pPr>
    </w:p>
    <w:p w14:paraId="028EC3E9" w14:textId="77777777" w:rsidR="00B40574" w:rsidRPr="00D9173C" w:rsidRDefault="00154ABE">
      <w:pPr>
        <w:rPr>
          <w:sz w:val="24"/>
          <w:szCs w:val="24"/>
          <w:u w:val="single"/>
          <w:lang w:val="pt-PT"/>
        </w:rPr>
      </w:pPr>
      <w:r w:rsidRPr="00D9173C">
        <w:rPr>
          <w:sz w:val="24"/>
          <w:szCs w:val="24"/>
          <w:u w:val="single"/>
          <w:lang w:val="pt-PT"/>
        </w:rPr>
        <w:t xml:space="preserve">Número do projeto: </w:t>
      </w:r>
    </w:p>
    <w:p w14:paraId="39FE7B0A" w14:textId="77777777" w:rsidR="00B40574" w:rsidRPr="00D9173C" w:rsidRDefault="00154ABE">
      <w:pPr>
        <w:rPr>
          <w:sz w:val="24"/>
          <w:szCs w:val="24"/>
          <w:lang w:val="pt-PT"/>
        </w:rPr>
      </w:pPr>
      <w:r w:rsidRPr="00D9173C">
        <w:rPr>
          <w:sz w:val="24"/>
          <w:szCs w:val="24"/>
          <w:lang w:val="pt-PT"/>
        </w:rPr>
        <w:t>[indicar o número do projeto constante da convenção]</w:t>
      </w:r>
    </w:p>
    <w:p w14:paraId="72C30DB7" w14:textId="77777777" w:rsidR="00B40574" w:rsidRPr="00D9173C" w:rsidRDefault="00154ABE">
      <w:pPr>
        <w:rPr>
          <w:sz w:val="24"/>
          <w:szCs w:val="24"/>
          <w:u w:val="single"/>
          <w:lang w:val="pt-PT"/>
        </w:rPr>
      </w:pPr>
      <w:r w:rsidRPr="00D9173C">
        <w:rPr>
          <w:sz w:val="24"/>
          <w:szCs w:val="24"/>
          <w:u w:val="single"/>
          <w:lang w:val="pt-PT"/>
        </w:rPr>
        <w:t>Título do projeto:</w:t>
      </w:r>
    </w:p>
    <w:p w14:paraId="3FF22994" w14:textId="77777777" w:rsidR="00B40574" w:rsidRPr="00D9173C" w:rsidRDefault="00154ABE">
      <w:pPr>
        <w:rPr>
          <w:sz w:val="24"/>
          <w:szCs w:val="24"/>
          <w:lang w:val="pt-PT"/>
        </w:rPr>
      </w:pPr>
      <w:r w:rsidRPr="00D9173C">
        <w:rPr>
          <w:sz w:val="24"/>
          <w:szCs w:val="24"/>
          <w:lang w:val="pt-PT"/>
        </w:rPr>
        <w:t>[indicar o título do projeto constante da convenção]</w:t>
      </w:r>
    </w:p>
    <w:p w14:paraId="4831F599" w14:textId="77777777" w:rsidR="00B40574" w:rsidRPr="00D9173C" w:rsidRDefault="00154ABE">
      <w:pPr>
        <w:rPr>
          <w:sz w:val="24"/>
          <w:szCs w:val="24"/>
          <w:u w:val="single"/>
          <w:lang w:val="pt-PT"/>
        </w:rPr>
      </w:pPr>
      <w:r w:rsidRPr="00D9173C">
        <w:rPr>
          <w:sz w:val="24"/>
          <w:szCs w:val="24"/>
          <w:u w:val="single"/>
          <w:lang w:val="pt-PT"/>
        </w:rPr>
        <w:t>Agência nacional:</w:t>
      </w:r>
    </w:p>
    <w:p w14:paraId="3FA7B876" w14:textId="77777777" w:rsidR="00B40574" w:rsidRPr="00D9173C" w:rsidRDefault="00154ABE">
      <w:pPr>
        <w:rPr>
          <w:sz w:val="24"/>
          <w:szCs w:val="24"/>
          <w:lang w:val="pt-PT"/>
        </w:rPr>
      </w:pPr>
      <w:r w:rsidRPr="00D9173C">
        <w:rPr>
          <w:sz w:val="24"/>
          <w:szCs w:val="24"/>
          <w:lang w:val="pt-PT"/>
        </w:rPr>
        <w:t>[inserir o nome da agência nacional responsável por este projeto]</w:t>
      </w:r>
    </w:p>
    <w:p w14:paraId="205C6474" w14:textId="77777777" w:rsidR="00B40574" w:rsidRPr="00D9173C" w:rsidRDefault="00B40574">
      <w:pPr>
        <w:rPr>
          <w:sz w:val="24"/>
          <w:szCs w:val="24"/>
          <w:u w:val="single"/>
          <w:lang w:val="pt-PT"/>
        </w:rPr>
      </w:pPr>
    </w:p>
    <w:p w14:paraId="13868AF6" w14:textId="77777777" w:rsidR="00B40574" w:rsidRPr="00D9173C" w:rsidRDefault="00B40574">
      <w:pPr>
        <w:jc w:val="both"/>
        <w:rPr>
          <w:sz w:val="24"/>
          <w:szCs w:val="24"/>
          <w:lang w:val="pt-PT"/>
        </w:rPr>
      </w:pPr>
    </w:p>
    <w:p w14:paraId="2B8DCA86" w14:textId="77777777" w:rsidR="00B40574" w:rsidRPr="00D9173C" w:rsidRDefault="00154ABE">
      <w:pPr>
        <w:jc w:val="center"/>
        <w:rPr>
          <w:sz w:val="24"/>
          <w:szCs w:val="24"/>
          <w:lang w:val="pt-PT"/>
        </w:rPr>
      </w:pPr>
      <w:r w:rsidRPr="00D9173C">
        <w:rPr>
          <w:sz w:val="24"/>
          <w:szCs w:val="24"/>
          <w:lang w:val="pt-PT"/>
        </w:rPr>
        <w:br w:type="page"/>
      </w:r>
      <w:r w:rsidRPr="00D9173C">
        <w:rPr>
          <w:lang w:val="pt-PT"/>
        </w:rPr>
        <w:lastRenderedPageBreak/>
        <w:t>CONDIÇÕES ESPECIAIS</w:t>
      </w:r>
    </w:p>
    <w:p w14:paraId="799F3145" w14:textId="77777777" w:rsidR="00B40574" w:rsidRPr="00D9173C" w:rsidRDefault="00B40574">
      <w:pPr>
        <w:jc w:val="center"/>
        <w:rPr>
          <w:sz w:val="24"/>
          <w:szCs w:val="24"/>
          <w:lang w:val="pt-PT"/>
        </w:rPr>
      </w:pPr>
    </w:p>
    <w:p w14:paraId="6B3225EA" w14:textId="77777777" w:rsidR="00B40574" w:rsidRPr="00D9173C" w:rsidRDefault="00154ABE">
      <w:pPr>
        <w:pStyle w:val="Text1"/>
        <w:pBdr>
          <w:bottom w:val="single" w:sz="6" w:space="1" w:color="auto"/>
        </w:pBdr>
        <w:spacing w:after="0"/>
        <w:ind w:left="0"/>
        <w:jc w:val="left"/>
        <w:rPr>
          <w:szCs w:val="24"/>
          <w:lang w:val="pt-PT"/>
        </w:rPr>
      </w:pPr>
      <w:r w:rsidRPr="00D9173C">
        <w:rPr>
          <w:lang w:val="pt-PT"/>
        </w:rPr>
        <w:t xml:space="preserve">ARTIGO 1.º – OBJETO DA CONVENÇÃO </w:t>
      </w:r>
    </w:p>
    <w:p w14:paraId="7DE579F7" w14:textId="77777777" w:rsidR="00B40574" w:rsidRPr="00D9173C" w:rsidRDefault="00154ABE">
      <w:pPr>
        <w:ind w:left="567" w:hanging="567"/>
        <w:jc w:val="both"/>
        <w:rPr>
          <w:sz w:val="24"/>
          <w:szCs w:val="24"/>
          <w:lang w:val="pt-PT"/>
        </w:rPr>
      </w:pPr>
      <w:r w:rsidRPr="00D9173C">
        <w:rPr>
          <w:sz w:val="24"/>
          <w:szCs w:val="24"/>
          <w:lang w:val="pt-PT"/>
        </w:rPr>
        <w:t>1.1</w:t>
      </w:r>
      <w:r w:rsidRPr="00D9173C">
        <w:rPr>
          <w:sz w:val="24"/>
          <w:szCs w:val="24"/>
          <w:lang w:val="pt-PT"/>
        </w:rPr>
        <w:tab/>
        <w:t xml:space="preserve">A organização presta apoio financeiro ao participante para realizar uma atividade de estágio ou emprego no âmbito do Corpo Europeu de Solidariedade. </w:t>
      </w:r>
    </w:p>
    <w:p w14:paraId="6784F196" w14:textId="77777777" w:rsidR="00B40574" w:rsidRPr="00D9173C" w:rsidRDefault="00154ABE">
      <w:pPr>
        <w:ind w:left="567" w:hanging="567"/>
        <w:jc w:val="both"/>
        <w:rPr>
          <w:sz w:val="24"/>
          <w:szCs w:val="24"/>
          <w:lang w:val="pt-PT"/>
        </w:rPr>
      </w:pPr>
      <w:r w:rsidRPr="00D9173C">
        <w:rPr>
          <w:sz w:val="24"/>
          <w:szCs w:val="24"/>
          <w:lang w:val="pt-PT"/>
        </w:rPr>
        <w:t>1.2</w:t>
      </w:r>
      <w:r w:rsidRPr="00D9173C">
        <w:rPr>
          <w:sz w:val="24"/>
          <w:szCs w:val="24"/>
          <w:lang w:val="pt-PT"/>
        </w:rPr>
        <w:tab/>
        <w:t xml:space="preserve">Todas as alterações à convenção efetuam-se por escrito. Em caso de alterações substanciais, é assinada uma nova convenção. </w:t>
      </w:r>
    </w:p>
    <w:p w14:paraId="7235073E" w14:textId="77777777" w:rsidR="00B40574" w:rsidRPr="00D9173C" w:rsidRDefault="00B40574">
      <w:pPr>
        <w:jc w:val="both"/>
        <w:rPr>
          <w:sz w:val="24"/>
          <w:szCs w:val="24"/>
          <w:lang w:val="pt-PT"/>
        </w:rPr>
      </w:pPr>
    </w:p>
    <w:p w14:paraId="7763CA1C" w14:textId="77777777" w:rsidR="00B40574" w:rsidRPr="00D9173C" w:rsidRDefault="00154ABE">
      <w:pPr>
        <w:pBdr>
          <w:bottom w:val="single" w:sz="6" w:space="1" w:color="auto"/>
        </w:pBdr>
        <w:ind w:left="567" w:hanging="567"/>
        <w:rPr>
          <w:sz w:val="24"/>
          <w:szCs w:val="24"/>
          <w:lang w:val="pt-PT"/>
        </w:rPr>
      </w:pPr>
      <w:r w:rsidRPr="00D9173C">
        <w:rPr>
          <w:sz w:val="24"/>
          <w:szCs w:val="24"/>
          <w:lang w:val="pt-PT"/>
        </w:rPr>
        <w:t>ARTIGO 2.º – ENTRADA EM VIGOR E DURAÇÃO DA ATIVIDADE</w:t>
      </w:r>
    </w:p>
    <w:p w14:paraId="4A4D864A" w14:textId="77777777" w:rsidR="00B40574" w:rsidRPr="00D9173C" w:rsidRDefault="00154ABE">
      <w:pPr>
        <w:ind w:left="567" w:hanging="567"/>
        <w:jc w:val="both"/>
        <w:rPr>
          <w:sz w:val="24"/>
          <w:szCs w:val="24"/>
          <w:lang w:val="pt-PT"/>
        </w:rPr>
      </w:pPr>
      <w:r w:rsidRPr="00D9173C">
        <w:rPr>
          <w:sz w:val="24"/>
          <w:szCs w:val="24"/>
          <w:lang w:val="pt-PT"/>
        </w:rPr>
        <w:t>2.1</w:t>
      </w:r>
      <w:r w:rsidRPr="00D9173C">
        <w:rPr>
          <w:sz w:val="24"/>
          <w:szCs w:val="24"/>
          <w:lang w:val="pt-PT"/>
        </w:rPr>
        <w:tab/>
        <w:t>A convenção entra em vigor na data da sua assinatura pela última das duas partes.</w:t>
      </w:r>
    </w:p>
    <w:p w14:paraId="1B2590F0" w14:textId="77777777" w:rsidR="00B40574" w:rsidRPr="00D9173C" w:rsidRDefault="00154ABE">
      <w:pPr>
        <w:ind w:left="567" w:hanging="567"/>
        <w:jc w:val="both"/>
        <w:rPr>
          <w:sz w:val="24"/>
          <w:szCs w:val="24"/>
          <w:lang w:val="pt-PT"/>
        </w:rPr>
      </w:pPr>
      <w:r w:rsidRPr="00D9173C">
        <w:rPr>
          <w:sz w:val="24"/>
          <w:szCs w:val="24"/>
          <w:lang w:val="pt-PT"/>
        </w:rPr>
        <w:t>2.2</w:t>
      </w:r>
      <w:r w:rsidRPr="00D9173C">
        <w:rPr>
          <w:sz w:val="24"/>
          <w:szCs w:val="24"/>
          <w:lang w:val="pt-PT"/>
        </w:rPr>
        <w:tab/>
        <w:t>O período de atividade começa em [</w:t>
      </w:r>
      <w:r w:rsidRPr="00D9173C">
        <w:rPr>
          <w:sz w:val="24"/>
          <w:szCs w:val="24"/>
          <w:highlight w:val="yellow"/>
          <w:lang w:val="pt-PT"/>
        </w:rPr>
        <w:t>data</w:t>
      </w:r>
      <w:r w:rsidRPr="00D9173C">
        <w:rPr>
          <w:sz w:val="24"/>
          <w:szCs w:val="24"/>
          <w:lang w:val="pt-PT"/>
        </w:rPr>
        <w:t>]</w:t>
      </w:r>
      <w:r w:rsidRPr="00D9173C">
        <w:rPr>
          <w:rStyle w:val="Refdenotaderodap"/>
          <w:sz w:val="24"/>
          <w:szCs w:val="24"/>
          <w:vertAlign w:val="superscript"/>
          <w:lang w:val="pt-PT"/>
        </w:rPr>
        <w:footnoteReference w:id="3"/>
      </w:r>
      <w:r w:rsidRPr="00D9173C">
        <w:rPr>
          <w:sz w:val="24"/>
          <w:szCs w:val="24"/>
          <w:lang w:val="pt-PT"/>
        </w:rPr>
        <w:t xml:space="preserve"> e termina em [</w:t>
      </w:r>
      <w:r w:rsidRPr="00D9173C">
        <w:rPr>
          <w:sz w:val="24"/>
          <w:szCs w:val="24"/>
          <w:highlight w:val="yellow"/>
          <w:lang w:val="pt-PT"/>
        </w:rPr>
        <w:t>data</w:t>
      </w:r>
      <w:r w:rsidRPr="00D9173C">
        <w:rPr>
          <w:sz w:val="24"/>
          <w:szCs w:val="24"/>
          <w:lang w:val="pt-PT"/>
        </w:rPr>
        <w:t>]</w:t>
      </w:r>
      <w:r w:rsidRPr="00D9173C">
        <w:rPr>
          <w:rStyle w:val="Refdenotaderodap"/>
          <w:sz w:val="24"/>
          <w:szCs w:val="24"/>
          <w:vertAlign w:val="superscript"/>
          <w:lang w:val="pt-PT"/>
        </w:rPr>
        <w:footnoteReference w:id="4"/>
      </w:r>
      <w:r w:rsidRPr="00D9173C">
        <w:rPr>
          <w:sz w:val="24"/>
          <w:szCs w:val="24"/>
          <w:lang w:val="pt-PT"/>
        </w:rPr>
        <w:t>.</w:t>
      </w:r>
      <w:r w:rsidRPr="00D9173C">
        <w:rPr>
          <w:sz w:val="24"/>
          <w:szCs w:val="24"/>
          <w:lang w:val="pt-PT"/>
        </w:rPr>
        <w:tab/>
        <w:t xml:space="preserve"> </w:t>
      </w:r>
    </w:p>
    <w:p w14:paraId="0B3608AE" w14:textId="77777777" w:rsidR="00B40574" w:rsidRPr="00D9173C" w:rsidRDefault="00154ABE">
      <w:pPr>
        <w:jc w:val="both"/>
        <w:rPr>
          <w:sz w:val="24"/>
          <w:szCs w:val="24"/>
          <w:lang w:val="pt-PT"/>
        </w:rPr>
      </w:pPr>
      <w:r w:rsidRPr="00D9173C">
        <w:rPr>
          <w:sz w:val="24"/>
          <w:szCs w:val="24"/>
          <w:lang w:val="pt-PT"/>
        </w:rPr>
        <w:t xml:space="preserve"> </w:t>
      </w:r>
    </w:p>
    <w:p w14:paraId="32F7A53F" w14:textId="77777777" w:rsidR="00B40574" w:rsidRPr="00D9173C" w:rsidRDefault="00154ABE">
      <w:pPr>
        <w:pStyle w:val="Text1"/>
        <w:pBdr>
          <w:bottom w:val="single" w:sz="6" w:space="1" w:color="auto"/>
        </w:pBdr>
        <w:spacing w:after="0"/>
        <w:ind w:left="0"/>
        <w:jc w:val="left"/>
        <w:rPr>
          <w:szCs w:val="24"/>
          <w:lang w:val="pt-PT"/>
        </w:rPr>
      </w:pPr>
      <w:r w:rsidRPr="00D9173C">
        <w:rPr>
          <w:szCs w:val="24"/>
          <w:lang w:val="pt-PT"/>
        </w:rPr>
        <w:t xml:space="preserve">ARTIGO 3.º – APOIO FINANCEIRO </w:t>
      </w:r>
    </w:p>
    <w:p w14:paraId="618B37E7" w14:textId="77777777" w:rsidR="00B40574" w:rsidRPr="00D9173C" w:rsidRDefault="00154ABE">
      <w:pPr>
        <w:ind w:left="567" w:hanging="567"/>
        <w:jc w:val="both"/>
        <w:rPr>
          <w:sz w:val="24"/>
          <w:szCs w:val="24"/>
          <w:lang w:val="pt-PT"/>
        </w:rPr>
      </w:pPr>
      <w:r w:rsidRPr="00D9173C">
        <w:rPr>
          <w:sz w:val="24"/>
          <w:szCs w:val="24"/>
          <w:lang w:val="pt-PT"/>
        </w:rPr>
        <w:t>3.1</w:t>
      </w:r>
      <w:r w:rsidRPr="00D9173C">
        <w:rPr>
          <w:sz w:val="24"/>
          <w:szCs w:val="24"/>
          <w:lang w:val="pt-PT"/>
        </w:rPr>
        <w:tab/>
        <w:t>O participante recebe um apoio financeiro dos fundos da UE durante [</w:t>
      </w:r>
      <w:proofErr w:type="spellStart"/>
      <w:r w:rsidRPr="00D9173C">
        <w:rPr>
          <w:sz w:val="24"/>
          <w:szCs w:val="24"/>
          <w:highlight w:val="yellow"/>
          <w:lang w:val="pt-PT"/>
        </w:rPr>
        <w:t>xx</w:t>
      </w:r>
      <w:proofErr w:type="spellEnd"/>
      <w:r w:rsidRPr="00D9173C">
        <w:rPr>
          <w:sz w:val="24"/>
          <w:szCs w:val="24"/>
          <w:lang w:val="pt-PT"/>
        </w:rPr>
        <w:t xml:space="preserve">] dias. O montante total atribuído para o período da atividade é calculado multiplicando o número de dias da atividade, limitado a um máximo de 180 dias, pela taxa aplicável, por dia, ao país de acolhimento em causa. </w:t>
      </w:r>
    </w:p>
    <w:p w14:paraId="34EC86D7" w14:textId="77777777" w:rsidR="00B40574" w:rsidRPr="00D9173C" w:rsidRDefault="00154ABE">
      <w:pPr>
        <w:ind w:left="567" w:hanging="567"/>
        <w:jc w:val="both"/>
        <w:rPr>
          <w:sz w:val="24"/>
          <w:szCs w:val="24"/>
          <w:lang w:val="pt-PT"/>
        </w:rPr>
      </w:pPr>
      <w:r w:rsidRPr="00D9173C">
        <w:rPr>
          <w:sz w:val="24"/>
          <w:szCs w:val="24"/>
          <w:lang w:val="pt-PT"/>
        </w:rPr>
        <w:t xml:space="preserve">3.2 </w:t>
      </w:r>
      <w:r w:rsidRPr="00D9173C">
        <w:rPr>
          <w:sz w:val="24"/>
          <w:szCs w:val="24"/>
          <w:lang w:val="pt-PT"/>
        </w:rPr>
        <w:tab/>
        <w:t xml:space="preserve">O reembolso dos custos incorridos devido a necessidades especiais, quando aplicável, baseia-se na documentação, como faturas, recibos, etc., fornecida pelo participante. </w:t>
      </w:r>
    </w:p>
    <w:p w14:paraId="70FDAB7D" w14:textId="77777777" w:rsidR="00B40574" w:rsidRPr="00D9173C" w:rsidRDefault="00154ABE">
      <w:pPr>
        <w:ind w:left="567" w:hanging="567"/>
        <w:jc w:val="both"/>
        <w:rPr>
          <w:sz w:val="24"/>
          <w:szCs w:val="24"/>
          <w:lang w:val="pt-PT"/>
        </w:rPr>
      </w:pPr>
      <w:r w:rsidRPr="00D9173C">
        <w:rPr>
          <w:sz w:val="24"/>
          <w:szCs w:val="24"/>
          <w:lang w:val="pt-PT"/>
        </w:rPr>
        <w:t>3.3</w:t>
      </w:r>
      <w:r w:rsidRPr="00D9173C">
        <w:rPr>
          <w:sz w:val="24"/>
          <w:szCs w:val="24"/>
          <w:lang w:val="pt-PT"/>
        </w:rPr>
        <w:tab/>
        <w:t xml:space="preserve">O apoio financeiro pode não ser utilizado para cobrir custos semelhantes já financiados por fundos da União Europeia. </w:t>
      </w:r>
    </w:p>
    <w:p w14:paraId="4EA8BBE4" w14:textId="77777777" w:rsidR="00B40574" w:rsidRPr="00D9173C" w:rsidRDefault="00B40574">
      <w:pPr>
        <w:ind w:left="567" w:hanging="567"/>
        <w:rPr>
          <w:sz w:val="24"/>
          <w:szCs w:val="24"/>
          <w:lang w:val="pt-PT"/>
        </w:rPr>
      </w:pPr>
    </w:p>
    <w:p w14:paraId="3A3CFFCE" w14:textId="77777777" w:rsidR="00B40574" w:rsidRPr="00D9173C" w:rsidRDefault="00154ABE">
      <w:pPr>
        <w:pBdr>
          <w:bottom w:val="single" w:sz="6" w:space="1" w:color="auto"/>
        </w:pBdr>
        <w:ind w:left="567" w:hanging="567"/>
        <w:rPr>
          <w:sz w:val="24"/>
          <w:szCs w:val="24"/>
          <w:lang w:val="pt-PT"/>
        </w:rPr>
      </w:pPr>
      <w:r w:rsidRPr="00D9173C">
        <w:rPr>
          <w:sz w:val="24"/>
          <w:szCs w:val="24"/>
          <w:lang w:val="pt-PT"/>
        </w:rPr>
        <w:t>ARTIGO 4.º – DIREITOS, RESPONSABILIDADES E MODALIDADES DE PAGAMENTO</w:t>
      </w:r>
    </w:p>
    <w:p w14:paraId="512E63D7" w14:textId="77777777" w:rsidR="00B40574" w:rsidRPr="00D9173C" w:rsidRDefault="00154ABE">
      <w:pPr>
        <w:ind w:left="567" w:hanging="567"/>
        <w:jc w:val="both"/>
        <w:rPr>
          <w:sz w:val="24"/>
          <w:szCs w:val="24"/>
          <w:lang w:val="pt-PT"/>
        </w:rPr>
      </w:pPr>
      <w:r w:rsidRPr="00D9173C">
        <w:rPr>
          <w:sz w:val="24"/>
          <w:szCs w:val="24"/>
          <w:lang w:val="pt-PT"/>
        </w:rPr>
        <w:t>4.1</w:t>
      </w:r>
      <w:r w:rsidRPr="00D9173C">
        <w:rPr>
          <w:sz w:val="24"/>
          <w:szCs w:val="24"/>
          <w:lang w:val="pt-PT"/>
        </w:rPr>
        <w:tab/>
        <w:t>[</w:t>
      </w:r>
      <w:r w:rsidRPr="00D9173C">
        <w:rPr>
          <w:sz w:val="24"/>
          <w:szCs w:val="24"/>
          <w:highlight w:val="yellow"/>
          <w:lang w:val="pt-PT"/>
        </w:rPr>
        <w:t>Preencher esta secção com uma descrição das modalidades de pagamento que pretende criar, como pagamentos antecipados, reembolsos de bilhetes, etc.]</w:t>
      </w:r>
    </w:p>
    <w:p w14:paraId="7BB91F6B" w14:textId="77777777" w:rsidR="00B40574" w:rsidRPr="00D9173C" w:rsidRDefault="00154ABE">
      <w:pPr>
        <w:ind w:left="567" w:hanging="567"/>
        <w:jc w:val="both"/>
        <w:rPr>
          <w:sz w:val="24"/>
          <w:szCs w:val="24"/>
          <w:lang w:val="pt-PT"/>
        </w:rPr>
      </w:pPr>
      <w:r w:rsidRPr="00D9173C">
        <w:rPr>
          <w:sz w:val="24"/>
          <w:szCs w:val="24"/>
          <w:lang w:val="pt-PT"/>
        </w:rPr>
        <w:t>4.2</w:t>
      </w:r>
      <w:r w:rsidRPr="00D9173C">
        <w:rPr>
          <w:sz w:val="24"/>
          <w:szCs w:val="24"/>
          <w:lang w:val="pt-PT"/>
        </w:rPr>
        <w:tab/>
      </w:r>
      <w:r w:rsidRPr="00D9173C">
        <w:rPr>
          <w:sz w:val="24"/>
          <w:szCs w:val="24"/>
          <w:highlight w:val="yellow"/>
          <w:lang w:val="pt-PT"/>
        </w:rPr>
        <w:t>[Inserir uma descrição pormenorizada das modalidades de pagamento do apoio financeiro (especificar datas, montantes e moeda de cada pagamento)</w:t>
      </w:r>
      <w:r w:rsidRPr="00D9173C">
        <w:rPr>
          <w:sz w:val="24"/>
          <w:szCs w:val="24"/>
          <w:lang w:val="pt-PT"/>
        </w:rPr>
        <w:t xml:space="preserve">] </w:t>
      </w:r>
    </w:p>
    <w:p w14:paraId="07F756CB" w14:textId="77777777" w:rsidR="00B40574" w:rsidRPr="00D9173C" w:rsidRDefault="00B40574">
      <w:pPr>
        <w:jc w:val="both"/>
        <w:rPr>
          <w:sz w:val="24"/>
          <w:szCs w:val="24"/>
          <w:lang w:val="pt-PT"/>
        </w:rPr>
      </w:pPr>
    </w:p>
    <w:p w14:paraId="36C9543B" w14:textId="77777777" w:rsidR="00B40574" w:rsidRPr="00D9173C" w:rsidRDefault="00154ABE">
      <w:pPr>
        <w:pBdr>
          <w:bottom w:val="single" w:sz="6" w:space="1" w:color="auto"/>
        </w:pBdr>
        <w:jc w:val="both"/>
        <w:rPr>
          <w:sz w:val="24"/>
          <w:szCs w:val="24"/>
          <w:lang w:val="pt-PT"/>
        </w:rPr>
      </w:pPr>
      <w:r w:rsidRPr="00D9173C">
        <w:rPr>
          <w:sz w:val="24"/>
          <w:szCs w:val="24"/>
          <w:lang w:val="pt-PT"/>
        </w:rPr>
        <w:t>ARTIGO 5.º – SEGUROS</w:t>
      </w:r>
    </w:p>
    <w:p w14:paraId="64B134E5" w14:textId="77777777" w:rsidR="00B40574" w:rsidRPr="00D9173C" w:rsidRDefault="00154ABE">
      <w:pPr>
        <w:ind w:left="567" w:hanging="567"/>
        <w:jc w:val="both"/>
        <w:rPr>
          <w:sz w:val="24"/>
          <w:szCs w:val="24"/>
          <w:lang w:val="pt-PT"/>
        </w:rPr>
      </w:pPr>
      <w:r w:rsidRPr="00D9173C">
        <w:rPr>
          <w:sz w:val="24"/>
          <w:szCs w:val="24"/>
          <w:highlight w:val="yellow"/>
          <w:lang w:val="pt-PT"/>
        </w:rPr>
        <w:t>[Caso a atividade seja nacional, utilizar a disposição que se segue.]</w:t>
      </w:r>
    </w:p>
    <w:p w14:paraId="7D4730BF" w14:textId="77777777" w:rsidR="00B40574" w:rsidRPr="00D9173C" w:rsidRDefault="00154ABE">
      <w:pPr>
        <w:ind w:left="567" w:hanging="567"/>
        <w:jc w:val="both"/>
        <w:rPr>
          <w:sz w:val="24"/>
          <w:szCs w:val="24"/>
          <w:lang w:val="pt-PT"/>
        </w:rPr>
      </w:pPr>
      <w:r w:rsidRPr="00D9173C">
        <w:rPr>
          <w:sz w:val="24"/>
          <w:szCs w:val="24"/>
          <w:lang w:val="pt-PT"/>
        </w:rPr>
        <w:t>5.1</w:t>
      </w:r>
      <w:r w:rsidRPr="00D9173C">
        <w:rPr>
          <w:sz w:val="24"/>
          <w:szCs w:val="24"/>
          <w:lang w:val="pt-PT"/>
        </w:rPr>
        <w:tab/>
        <w:t xml:space="preserve">Ao assinar a presente convenção, a organização confirma que o participante se encontrará segurado, ou através do sistema nacional de saúde ou através de um regime de seguro privado, em caso de acidente ou doença. A organização confirma igualmente que </w:t>
      </w:r>
      <w:proofErr w:type="gramStart"/>
      <w:r w:rsidRPr="00D9173C">
        <w:rPr>
          <w:sz w:val="24"/>
          <w:szCs w:val="24"/>
          <w:lang w:val="pt-PT"/>
        </w:rPr>
        <w:t>o participantes</w:t>
      </w:r>
      <w:proofErr w:type="gramEnd"/>
      <w:r w:rsidRPr="00D9173C">
        <w:rPr>
          <w:sz w:val="24"/>
          <w:szCs w:val="24"/>
          <w:lang w:val="pt-PT"/>
        </w:rPr>
        <w:t xml:space="preserve"> estará coberto por um seguro de responsabilidade civil.</w:t>
      </w:r>
    </w:p>
    <w:p w14:paraId="2F25FD62" w14:textId="77777777" w:rsidR="00B40574" w:rsidRPr="00D9173C" w:rsidRDefault="00154ABE">
      <w:pPr>
        <w:ind w:left="567" w:hanging="567"/>
        <w:jc w:val="both"/>
        <w:rPr>
          <w:sz w:val="24"/>
          <w:szCs w:val="24"/>
          <w:lang w:val="pt-PT"/>
        </w:rPr>
      </w:pPr>
      <w:r w:rsidRPr="00D9173C">
        <w:rPr>
          <w:sz w:val="24"/>
          <w:szCs w:val="24"/>
          <w:highlight w:val="yellow"/>
          <w:lang w:val="pt-PT"/>
        </w:rPr>
        <w:t>[Caso a atividade seja transfronteiriça, utilizar a disposição que se segue.]</w:t>
      </w:r>
    </w:p>
    <w:p w14:paraId="5F7664F4" w14:textId="77777777" w:rsidR="00B40574" w:rsidRPr="00D9173C" w:rsidRDefault="00154ABE">
      <w:pPr>
        <w:ind w:left="567" w:hanging="567"/>
        <w:jc w:val="both"/>
        <w:rPr>
          <w:sz w:val="24"/>
          <w:szCs w:val="24"/>
          <w:lang w:val="pt-PT"/>
        </w:rPr>
      </w:pPr>
      <w:r w:rsidRPr="00D9173C">
        <w:rPr>
          <w:sz w:val="24"/>
          <w:szCs w:val="24"/>
          <w:lang w:val="pt-PT"/>
        </w:rPr>
        <w:t>5.1</w:t>
      </w:r>
      <w:r w:rsidRPr="00D9173C">
        <w:rPr>
          <w:sz w:val="24"/>
          <w:szCs w:val="24"/>
          <w:lang w:val="pt-PT"/>
        </w:rPr>
        <w:tab/>
        <w:t xml:space="preserve">O participante deve estar inscrito no regime de seguro do Corpo Europeu de Solidariedade. </w:t>
      </w:r>
    </w:p>
    <w:p w14:paraId="5C0BC200" w14:textId="77777777" w:rsidR="00B40574" w:rsidRPr="00D9173C" w:rsidRDefault="00154ABE">
      <w:pPr>
        <w:ind w:left="567" w:hanging="567"/>
        <w:jc w:val="both"/>
        <w:rPr>
          <w:sz w:val="24"/>
          <w:szCs w:val="24"/>
          <w:lang w:val="pt-PT"/>
        </w:rPr>
      </w:pPr>
      <w:r w:rsidRPr="00D9173C">
        <w:rPr>
          <w:sz w:val="24"/>
          <w:szCs w:val="24"/>
          <w:lang w:val="pt-PT"/>
        </w:rPr>
        <w:t>5.2</w:t>
      </w:r>
      <w:r w:rsidRPr="00D9173C">
        <w:rPr>
          <w:sz w:val="24"/>
          <w:szCs w:val="24"/>
          <w:lang w:val="pt-PT"/>
        </w:rPr>
        <w:tab/>
        <w:t>O número do seguro do participante é [</w:t>
      </w:r>
      <w:r w:rsidRPr="00D9173C">
        <w:rPr>
          <w:sz w:val="24"/>
          <w:szCs w:val="24"/>
          <w:highlight w:val="yellow"/>
          <w:lang w:val="pt-PT"/>
        </w:rPr>
        <w:t>número fornecido pelo prestador de seguros</w:t>
      </w:r>
      <w:r w:rsidRPr="00D9173C">
        <w:rPr>
          <w:sz w:val="24"/>
          <w:szCs w:val="24"/>
          <w:lang w:val="pt-PT"/>
        </w:rPr>
        <w:t>].</w:t>
      </w:r>
    </w:p>
    <w:p w14:paraId="4A1E6047" w14:textId="77777777" w:rsidR="00B40574" w:rsidRPr="00D9173C" w:rsidRDefault="00154ABE">
      <w:pPr>
        <w:ind w:left="567" w:hanging="567"/>
        <w:jc w:val="both"/>
        <w:rPr>
          <w:sz w:val="24"/>
          <w:szCs w:val="24"/>
          <w:lang w:val="pt-PT"/>
        </w:rPr>
      </w:pPr>
      <w:r w:rsidRPr="00D9173C">
        <w:rPr>
          <w:sz w:val="24"/>
          <w:szCs w:val="24"/>
          <w:lang w:val="pt-PT"/>
        </w:rPr>
        <w:t>5.3</w:t>
      </w:r>
      <w:r w:rsidRPr="00D9173C">
        <w:rPr>
          <w:sz w:val="24"/>
          <w:szCs w:val="24"/>
          <w:lang w:val="pt-PT"/>
        </w:rPr>
        <w:tab/>
        <w:t>Ao assinar a presente convenção, a organização confirma que o participante foi devidamente informado da forma como o regime de seguro funciona, bem como da obrigação de obter o Cartão Europeu de Seguro de Doença, se for gratuito, antes de chegar ao país de acolhimento.</w:t>
      </w:r>
    </w:p>
    <w:p w14:paraId="0A605B50" w14:textId="77777777" w:rsidR="00B40574" w:rsidRPr="00D9173C" w:rsidRDefault="00B40574">
      <w:pPr>
        <w:ind w:left="567"/>
        <w:jc w:val="both"/>
        <w:rPr>
          <w:sz w:val="24"/>
          <w:szCs w:val="24"/>
          <w:lang w:val="pt-PT"/>
        </w:rPr>
      </w:pPr>
    </w:p>
    <w:p w14:paraId="2D9BC589" w14:textId="77777777" w:rsidR="00B40574" w:rsidRPr="00D9173C" w:rsidRDefault="00154ABE">
      <w:pPr>
        <w:pBdr>
          <w:bottom w:val="single" w:sz="6" w:space="1" w:color="auto"/>
        </w:pBdr>
        <w:rPr>
          <w:sz w:val="24"/>
          <w:szCs w:val="24"/>
          <w:lang w:val="pt-PT"/>
        </w:rPr>
      </w:pPr>
      <w:r w:rsidRPr="00D9173C">
        <w:rPr>
          <w:sz w:val="24"/>
          <w:szCs w:val="24"/>
          <w:lang w:val="pt-PT"/>
        </w:rPr>
        <w:t xml:space="preserve">ARTIGO 6.º – APOIO LINGUÍSTICO </w:t>
      </w:r>
      <w:proofErr w:type="gramStart"/>
      <w:r w:rsidRPr="00D9173C">
        <w:rPr>
          <w:sz w:val="24"/>
          <w:szCs w:val="24"/>
          <w:highlight w:val="yellow"/>
          <w:lang w:val="pt-PT"/>
        </w:rPr>
        <w:t>[Se</w:t>
      </w:r>
      <w:proofErr w:type="gramEnd"/>
      <w:r w:rsidRPr="00D9173C">
        <w:rPr>
          <w:sz w:val="24"/>
          <w:szCs w:val="24"/>
          <w:highlight w:val="yellow"/>
          <w:lang w:val="pt-PT"/>
        </w:rPr>
        <w:t xml:space="preserve"> aplicável.]</w:t>
      </w:r>
    </w:p>
    <w:p w14:paraId="4BF5D875" w14:textId="77777777" w:rsidR="00B40574" w:rsidRPr="00D9173C" w:rsidRDefault="00154ABE">
      <w:pPr>
        <w:ind w:left="720" w:hanging="720"/>
        <w:jc w:val="both"/>
        <w:rPr>
          <w:sz w:val="24"/>
          <w:szCs w:val="24"/>
          <w:lang w:val="pt-PT"/>
        </w:rPr>
      </w:pPr>
      <w:r w:rsidRPr="00D9173C">
        <w:rPr>
          <w:sz w:val="24"/>
          <w:szCs w:val="24"/>
          <w:highlight w:val="yellow"/>
          <w:lang w:val="pt-PT"/>
        </w:rPr>
        <w:lastRenderedPageBreak/>
        <w:t>[Caso a atividade seja realizada numa das línguas abrangidas pelo apoio linguístico em linha, utilizar o seguinte.]</w:t>
      </w:r>
    </w:p>
    <w:p w14:paraId="317DE97B" w14:textId="77777777" w:rsidR="00B40574" w:rsidRPr="00D9173C" w:rsidRDefault="00154ABE">
      <w:pPr>
        <w:ind w:left="720" w:hanging="720"/>
        <w:jc w:val="both"/>
        <w:rPr>
          <w:sz w:val="24"/>
          <w:szCs w:val="24"/>
          <w:lang w:val="pt-PT"/>
        </w:rPr>
      </w:pPr>
      <w:r w:rsidRPr="00D9173C">
        <w:rPr>
          <w:sz w:val="24"/>
          <w:szCs w:val="24"/>
          <w:lang w:val="pt-PT"/>
        </w:rPr>
        <w:t>6.1.</w:t>
      </w:r>
      <w:r w:rsidRPr="00D9173C">
        <w:rPr>
          <w:sz w:val="24"/>
          <w:szCs w:val="24"/>
          <w:lang w:val="pt-PT"/>
        </w:rPr>
        <w:tab/>
        <w:t xml:space="preserve">São disponibilizadas ao participante (com exceção dos falantes nativos) duas avaliações em linha das competências linguísticas, uma obrigatória antes da atividade e outra facultativa no final da atividade. O participante deve informar imediatamente a organização se não puder efetuar a primeira avaliação em linha. </w:t>
      </w:r>
    </w:p>
    <w:p w14:paraId="4672D984" w14:textId="77777777" w:rsidR="00B40574" w:rsidRPr="00D9173C" w:rsidRDefault="00154ABE">
      <w:pPr>
        <w:ind w:left="720" w:hanging="720"/>
        <w:jc w:val="both"/>
        <w:rPr>
          <w:sz w:val="24"/>
          <w:szCs w:val="24"/>
          <w:lang w:val="pt-PT"/>
        </w:rPr>
      </w:pPr>
      <w:r w:rsidRPr="00D9173C">
        <w:rPr>
          <w:sz w:val="24"/>
          <w:szCs w:val="24"/>
          <w:lang w:val="pt-PT"/>
        </w:rPr>
        <w:t>6.2</w:t>
      </w:r>
      <w:r w:rsidRPr="00D9173C">
        <w:rPr>
          <w:sz w:val="24"/>
          <w:szCs w:val="24"/>
          <w:lang w:val="pt-PT"/>
        </w:rPr>
        <w:tab/>
        <w:t>[</w:t>
      </w:r>
      <w:r w:rsidRPr="00D9173C">
        <w:rPr>
          <w:sz w:val="24"/>
          <w:szCs w:val="24"/>
          <w:highlight w:val="yellow"/>
          <w:lang w:val="pt-PT"/>
        </w:rPr>
        <w:t>Aplicável apenas aos participantes que sigam um curso de língua da ferramenta OLS</w:t>
      </w:r>
      <w:r w:rsidRPr="00D9173C">
        <w:rPr>
          <w:sz w:val="24"/>
          <w:szCs w:val="24"/>
          <w:lang w:val="pt-PT"/>
        </w:rPr>
        <w:t>] O participante deve frequentar o curso de língua [</w:t>
      </w:r>
      <w:r w:rsidRPr="00D9173C">
        <w:rPr>
          <w:sz w:val="24"/>
          <w:szCs w:val="24"/>
          <w:highlight w:val="yellow"/>
          <w:lang w:val="pt-PT"/>
        </w:rPr>
        <w:t>especificar a língua</w:t>
      </w:r>
      <w:r w:rsidRPr="00D9173C">
        <w:rPr>
          <w:sz w:val="24"/>
          <w:szCs w:val="24"/>
          <w:lang w:val="pt-PT"/>
        </w:rPr>
        <w:t>] em linha a fim de preparar a atividade no estrangeiro. O participante deve informar imediatamente a organização se não puder o curso em linha.</w:t>
      </w:r>
    </w:p>
    <w:p w14:paraId="3F0F81E2" w14:textId="77777777" w:rsidR="00B40574" w:rsidRPr="00D9173C" w:rsidRDefault="00154ABE">
      <w:pPr>
        <w:ind w:left="720" w:hanging="720"/>
        <w:jc w:val="both"/>
        <w:rPr>
          <w:sz w:val="24"/>
          <w:szCs w:val="24"/>
          <w:lang w:val="pt-PT"/>
        </w:rPr>
      </w:pPr>
      <w:r w:rsidRPr="00D9173C">
        <w:rPr>
          <w:sz w:val="24"/>
          <w:szCs w:val="24"/>
          <w:highlight w:val="yellow"/>
          <w:lang w:val="pt-PT"/>
        </w:rPr>
        <w:t>[Se não for prestado apoio linguístico em linha, utilizar o seguinte.]</w:t>
      </w:r>
    </w:p>
    <w:p w14:paraId="50F68847" w14:textId="77777777" w:rsidR="00B40574" w:rsidRPr="00D9173C" w:rsidRDefault="00154ABE">
      <w:pPr>
        <w:ind w:left="720" w:hanging="720"/>
        <w:jc w:val="both"/>
        <w:rPr>
          <w:sz w:val="24"/>
          <w:szCs w:val="24"/>
          <w:lang w:val="pt-PT"/>
        </w:rPr>
      </w:pPr>
      <w:r w:rsidRPr="00D9173C">
        <w:rPr>
          <w:sz w:val="24"/>
          <w:szCs w:val="24"/>
          <w:lang w:val="pt-PT"/>
        </w:rPr>
        <w:t>6.1</w:t>
      </w:r>
      <w:r w:rsidRPr="00D9173C">
        <w:rPr>
          <w:sz w:val="24"/>
          <w:szCs w:val="24"/>
          <w:lang w:val="pt-PT"/>
        </w:rPr>
        <w:tab/>
      </w:r>
      <w:r w:rsidRPr="00D9173C">
        <w:rPr>
          <w:sz w:val="24"/>
          <w:szCs w:val="24"/>
          <w:highlight w:val="yellow"/>
          <w:lang w:val="pt-PT"/>
        </w:rPr>
        <w:t>[Descrever as obrigações do participante no que diz respeito ao apoio linguístico prestado no contexto do projeto.]</w:t>
      </w:r>
    </w:p>
    <w:p w14:paraId="1CD6E915" w14:textId="77777777" w:rsidR="00B40574" w:rsidRPr="00D9173C" w:rsidRDefault="00B40574">
      <w:pPr>
        <w:ind w:left="720" w:hanging="720"/>
        <w:jc w:val="both"/>
        <w:rPr>
          <w:sz w:val="24"/>
          <w:szCs w:val="24"/>
          <w:lang w:val="pt-PT"/>
        </w:rPr>
      </w:pPr>
    </w:p>
    <w:p w14:paraId="7BB88392" w14:textId="77777777" w:rsidR="00B40574" w:rsidRPr="00D9173C" w:rsidRDefault="00154ABE">
      <w:pPr>
        <w:pBdr>
          <w:bottom w:val="single" w:sz="6" w:space="1" w:color="auto"/>
        </w:pBdr>
        <w:rPr>
          <w:sz w:val="24"/>
          <w:szCs w:val="24"/>
          <w:lang w:val="pt-PT"/>
        </w:rPr>
      </w:pPr>
      <w:r w:rsidRPr="00D9173C">
        <w:rPr>
          <w:sz w:val="24"/>
          <w:szCs w:val="24"/>
          <w:lang w:val="pt-PT"/>
        </w:rPr>
        <w:t>ARTIGO 7.º – PACOTE INFORMATIVO DO CORPO EUROPEU DE SOLIDARIEDADE</w:t>
      </w:r>
    </w:p>
    <w:p w14:paraId="709C7A09" w14:textId="77777777" w:rsidR="00B40574" w:rsidRPr="00D9173C" w:rsidRDefault="00154ABE">
      <w:pPr>
        <w:pBdr>
          <w:bottom w:val="single" w:sz="4" w:space="1" w:color="auto"/>
        </w:pBdr>
        <w:rPr>
          <w:sz w:val="24"/>
          <w:szCs w:val="24"/>
          <w:lang w:val="pt-PT"/>
        </w:rPr>
      </w:pPr>
      <w:r w:rsidRPr="00D9173C">
        <w:rPr>
          <w:sz w:val="24"/>
          <w:szCs w:val="24"/>
          <w:lang w:val="pt-PT"/>
        </w:rPr>
        <w:t xml:space="preserve">O participante recebeu o pacote informativo do Corpo Europeu de Solidariedade. </w:t>
      </w:r>
    </w:p>
    <w:p w14:paraId="3E02B12B" w14:textId="77777777" w:rsidR="00B40574" w:rsidRPr="00D9173C" w:rsidRDefault="00B40574">
      <w:pPr>
        <w:pBdr>
          <w:bottom w:val="single" w:sz="4" w:space="1" w:color="auto"/>
        </w:pBdr>
        <w:rPr>
          <w:sz w:val="24"/>
          <w:szCs w:val="24"/>
          <w:lang w:val="pt-PT"/>
        </w:rPr>
      </w:pPr>
    </w:p>
    <w:p w14:paraId="085388E1" w14:textId="77777777" w:rsidR="00B40574" w:rsidRPr="00D9173C" w:rsidRDefault="00154ABE">
      <w:pPr>
        <w:pBdr>
          <w:bottom w:val="single" w:sz="4" w:space="1" w:color="auto"/>
        </w:pBdr>
        <w:rPr>
          <w:sz w:val="24"/>
          <w:szCs w:val="24"/>
          <w:lang w:val="pt-PT"/>
        </w:rPr>
      </w:pPr>
      <w:r w:rsidRPr="00D9173C">
        <w:rPr>
          <w:sz w:val="24"/>
          <w:szCs w:val="24"/>
          <w:lang w:val="pt-PT"/>
        </w:rPr>
        <w:t xml:space="preserve">ARTIGO 8.º – FUNÇÕES E TAREFAS DO PARTICIPANTE </w:t>
      </w:r>
      <w:r w:rsidRPr="00D9173C">
        <w:rPr>
          <w:sz w:val="24"/>
          <w:szCs w:val="24"/>
          <w:highlight w:val="yellow"/>
          <w:lang w:val="pt-PT"/>
        </w:rPr>
        <w:t>[exceto se abrangidas por um contrato específico</w:t>
      </w:r>
      <w:r w:rsidRPr="00D9173C">
        <w:rPr>
          <w:sz w:val="24"/>
          <w:szCs w:val="24"/>
          <w:lang w:val="pt-PT"/>
        </w:rPr>
        <w:t>]</w:t>
      </w:r>
    </w:p>
    <w:p w14:paraId="07B6D371" w14:textId="77777777" w:rsidR="00B40574" w:rsidRPr="00D9173C" w:rsidRDefault="00154ABE">
      <w:pPr>
        <w:pBdr>
          <w:bottom w:val="single" w:sz="6" w:space="1" w:color="auto"/>
        </w:pBdr>
        <w:rPr>
          <w:sz w:val="24"/>
          <w:szCs w:val="24"/>
          <w:lang w:val="pt-PT"/>
        </w:rPr>
      </w:pPr>
      <w:r w:rsidRPr="00D9173C">
        <w:rPr>
          <w:sz w:val="24"/>
          <w:szCs w:val="24"/>
          <w:lang w:val="pt-PT"/>
        </w:rPr>
        <w:t xml:space="preserve"> </w:t>
      </w:r>
      <w:r w:rsidRPr="00D9173C">
        <w:rPr>
          <w:sz w:val="24"/>
          <w:szCs w:val="24"/>
          <w:highlight w:val="yellow"/>
          <w:lang w:val="pt-PT"/>
        </w:rPr>
        <w:t>[Descrever as funções e as tarefas que o participante terá de desempenhar na organização.]</w:t>
      </w:r>
    </w:p>
    <w:p w14:paraId="0BDA5645" w14:textId="77777777" w:rsidR="00B40574" w:rsidRPr="00D9173C" w:rsidRDefault="00B40574">
      <w:pPr>
        <w:pBdr>
          <w:bottom w:val="single" w:sz="6" w:space="1" w:color="auto"/>
        </w:pBdr>
        <w:rPr>
          <w:sz w:val="24"/>
          <w:szCs w:val="24"/>
          <w:lang w:val="pt-PT"/>
        </w:rPr>
      </w:pPr>
    </w:p>
    <w:p w14:paraId="522C3BBB" w14:textId="77777777" w:rsidR="00B40574" w:rsidRPr="00D9173C" w:rsidRDefault="00154ABE">
      <w:pPr>
        <w:pBdr>
          <w:bottom w:val="single" w:sz="6" w:space="1" w:color="auto"/>
        </w:pBdr>
        <w:rPr>
          <w:sz w:val="24"/>
          <w:szCs w:val="24"/>
          <w:lang w:val="pt-PT"/>
        </w:rPr>
      </w:pPr>
      <w:r w:rsidRPr="00D9173C">
        <w:rPr>
          <w:sz w:val="24"/>
          <w:szCs w:val="24"/>
          <w:lang w:val="pt-PT"/>
        </w:rPr>
        <w:t>ARTIGO 9.º – RELATÓRIO DO PARTICIPANTE</w:t>
      </w:r>
    </w:p>
    <w:p w14:paraId="05FC4449" w14:textId="77777777" w:rsidR="00B40574" w:rsidRPr="00D9173C" w:rsidRDefault="00154ABE">
      <w:pPr>
        <w:tabs>
          <w:tab w:val="left" w:pos="567"/>
        </w:tabs>
        <w:ind w:left="567" w:hanging="567"/>
        <w:jc w:val="both"/>
        <w:rPr>
          <w:sz w:val="24"/>
          <w:szCs w:val="24"/>
          <w:lang w:val="pt-PT"/>
        </w:rPr>
      </w:pPr>
      <w:r w:rsidRPr="00D9173C">
        <w:rPr>
          <w:sz w:val="24"/>
          <w:szCs w:val="24"/>
          <w:lang w:val="pt-PT"/>
        </w:rPr>
        <w:tab/>
        <w:t xml:space="preserve">O participante deve preencher o relatório do participante o mais tardar 30 dias após o final do período de atividade. </w:t>
      </w:r>
    </w:p>
    <w:p w14:paraId="39D465B5" w14:textId="77777777" w:rsidR="00B40574" w:rsidRPr="00D9173C" w:rsidRDefault="00B40574">
      <w:pPr>
        <w:rPr>
          <w:sz w:val="24"/>
          <w:szCs w:val="24"/>
          <w:lang w:val="pt-PT"/>
        </w:rPr>
      </w:pPr>
    </w:p>
    <w:p w14:paraId="244EABA5" w14:textId="77777777" w:rsidR="00B40574" w:rsidRPr="00D9173C" w:rsidRDefault="00154ABE">
      <w:pPr>
        <w:pBdr>
          <w:bottom w:val="single" w:sz="6" w:space="1" w:color="auto"/>
        </w:pBdr>
        <w:rPr>
          <w:sz w:val="24"/>
          <w:szCs w:val="24"/>
          <w:lang w:val="pt-PT"/>
        </w:rPr>
      </w:pPr>
      <w:r w:rsidRPr="00D9173C">
        <w:rPr>
          <w:sz w:val="24"/>
          <w:szCs w:val="24"/>
          <w:lang w:val="pt-PT"/>
        </w:rPr>
        <w:t>ARTIGO 8.º – LEI APLICÁVEL E TRIBUNAL COMPETENTE</w:t>
      </w:r>
    </w:p>
    <w:p w14:paraId="791B9914" w14:textId="77777777" w:rsidR="00B40574" w:rsidRPr="00D9173C" w:rsidRDefault="00154ABE">
      <w:pPr>
        <w:pStyle w:val="paragraph"/>
        <w:numPr>
          <w:ilvl w:val="0"/>
          <w:numId w:val="0"/>
        </w:numPr>
        <w:ind w:left="567"/>
        <w:rPr>
          <w:lang w:val="pt-PT"/>
        </w:rPr>
      </w:pPr>
      <w:r w:rsidRPr="00D9173C">
        <w:rPr>
          <w:lang w:val="pt-PT"/>
        </w:rPr>
        <w:t xml:space="preserve">A convenção rege-se pela </w:t>
      </w:r>
      <w:r w:rsidRPr="00D9173C">
        <w:rPr>
          <w:highlight w:val="cyan"/>
          <w:lang w:val="pt-PT"/>
        </w:rPr>
        <w:t>[inserir a disposição de legislação nacional aplicável à AN]</w:t>
      </w:r>
      <w:r w:rsidRPr="00D9173C">
        <w:rPr>
          <w:lang w:val="pt-PT"/>
        </w:rPr>
        <w:t>.</w:t>
      </w:r>
    </w:p>
    <w:p w14:paraId="32CC80B0" w14:textId="77777777" w:rsidR="00B40574" w:rsidRPr="00D9173C" w:rsidRDefault="00154ABE">
      <w:pPr>
        <w:pStyle w:val="paragraph"/>
        <w:numPr>
          <w:ilvl w:val="0"/>
          <w:numId w:val="0"/>
        </w:numPr>
        <w:ind w:left="567"/>
        <w:rPr>
          <w:lang w:val="pt-PT"/>
        </w:rPr>
      </w:pPr>
      <w:r w:rsidRPr="00D9173C">
        <w:rPr>
          <w:lang w:val="pt-PT"/>
        </w:rPr>
        <w:t xml:space="preserve"> </w:t>
      </w:r>
    </w:p>
    <w:p w14:paraId="6A71B37B" w14:textId="77777777" w:rsidR="00B40574" w:rsidRPr="00D9173C" w:rsidRDefault="00154ABE">
      <w:pPr>
        <w:pStyle w:val="paragraph"/>
        <w:numPr>
          <w:ilvl w:val="0"/>
          <w:numId w:val="0"/>
        </w:numPr>
        <w:ind w:left="567"/>
        <w:rPr>
          <w:lang w:val="pt-PT"/>
        </w:rPr>
      </w:pPr>
      <w:r w:rsidRPr="00D9173C">
        <w:rPr>
          <w:lang w:val="pt-PT"/>
        </w:rPr>
        <w:t>O tribunal competente determinado em conformidade com o direito nacional aplicável tem competência exclusiva para dirimir qualquer litígio entre a instituição e o participante relativo à interpretação, aplicação ou validade da presente convenção, se esse litígio não puder ser resolvido amigavelmente.</w:t>
      </w:r>
    </w:p>
    <w:p w14:paraId="26FF63D4" w14:textId="77777777" w:rsidR="00B40574" w:rsidRPr="00D9173C" w:rsidRDefault="00B40574">
      <w:pPr>
        <w:pStyle w:val="paragraph"/>
        <w:numPr>
          <w:ilvl w:val="0"/>
          <w:numId w:val="0"/>
        </w:numPr>
        <w:ind w:left="567"/>
        <w:rPr>
          <w:lang w:val="pt-PT"/>
        </w:rPr>
      </w:pPr>
    </w:p>
    <w:p w14:paraId="2EA5964E" w14:textId="77777777" w:rsidR="00B40574" w:rsidRPr="00D9173C" w:rsidRDefault="00154ABE">
      <w:pPr>
        <w:pBdr>
          <w:bottom w:val="single" w:sz="6" w:space="1" w:color="auto"/>
        </w:pBdr>
        <w:rPr>
          <w:sz w:val="24"/>
          <w:szCs w:val="24"/>
          <w:lang w:val="pt-PT"/>
        </w:rPr>
      </w:pPr>
      <w:r w:rsidRPr="00D9173C">
        <w:rPr>
          <w:sz w:val="24"/>
          <w:szCs w:val="24"/>
          <w:lang w:val="pt-PT"/>
        </w:rPr>
        <w:t>ARTIGO 10.º – DECLARAÇÃO DO PARTICIPANTE</w:t>
      </w:r>
      <w:r w:rsidRPr="00D9173C">
        <w:rPr>
          <w:sz w:val="24"/>
          <w:szCs w:val="24"/>
          <w:lang w:val="pt-PT"/>
        </w:rPr>
        <w:tab/>
      </w:r>
    </w:p>
    <w:p w14:paraId="21840375" w14:textId="77777777" w:rsidR="00B40574" w:rsidRPr="00D9173C" w:rsidRDefault="00154ABE">
      <w:pPr>
        <w:jc w:val="both"/>
        <w:rPr>
          <w:b/>
          <w:sz w:val="24"/>
          <w:szCs w:val="24"/>
          <w:lang w:val="pt-PT"/>
        </w:rPr>
      </w:pPr>
      <w:r w:rsidRPr="00D9173C">
        <w:rPr>
          <w:sz w:val="24"/>
          <w:szCs w:val="24"/>
          <w:lang w:val="pt-PT"/>
        </w:rPr>
        <w:t xml:space="preserve">Ao assinar a presente convenção, o participante declara não ter participado anteriormente em nenhuma atividade de </w:t>
      </w:r>
      <w:r w:rsidRPr="00D9173C">
        <w:rPr>
          <w:sz w:val="24"/>
          <w:szCs w:val="24"/>
          <w:u w:val="single"/>
          <w:shd w:val="clear" w:color="auto" w:fill="00FFFF"/>
          <w:lang w:val="pt-PT"/>
        </w:rPr>
        <w:t>[no caso dos estágios:</w:t>
      </w:r>
      <w:r w:rsidRPr="00D9173C">
        <w:rPr>
          <w:sz w:val="24"/>
          <w:szCs w:val="24"/>
          <w:lang w:val="pt-PT"/>
        </w:rPr>
        <w:t xml:space="preserve"> estágio] </w:t>
      </w:r>
      <w:r w:rsidRPr="00D9173C">
        <w:rPr>
          <w:sz w:val="24"/>
          <w:szCs w:val="24"/>
          <w:u w:val="single"/>
          <w:shd w:val="clear" w:color="auto" w:fill="00FFFF"/>
          <w:lang w:val="pt-PT"/>
        </w:rPr>
        <w:t>[no caso dos empregos:</w:t>
      </w:r>
      <w:r w:rsidRPr="00D9173C">
        <w:rPr>
          <w:sz w:val="24"/>
          <w:szCs w:val="24"/>
          <w:lang w:val="pt-PT"/>
        </w:rPr>
        <w:t xml:space="preserve"> emprego] do Corpo Europeu de Solidariedade que torne a sua participação inelegível (de acordo com as regras indicadas no Guia do Corpo Europeu de Solidariedade). O participante declara estar familiarizado com o conteúdo do pacote informativo do Corpo Europeu de Solidariedade.</w:t>
      </w:r>
      <w:r w:rsidRPr="00D9173C">
        <w:rPr>
          <w:sz w:val="24"/>
          <w:szCs w:val="24"/>
          <w:highlight w:val="yellow"/>
          <w:lang w:val="pt-PT"/>
        </w:rPr>
        <w:t>]</w:t>
      </w:r>
    </w:p>
    <w:p w14:paraId="6085602A" w14:textId="77777777" w:rsidR="00B40574" w:rsidRPr="00D9173C" w:rsidRDefault="00F96310">
      <w:pPr>
        <w:ind w:left="5812" w:hanging="5812"/>
        <w:rPr>
          <w:sz w:val="24"/>
          <w:szCs w:val="24"/>
          <w:lang w:val="pt-PT"/>
        </w:rPr>
      </w:pPr>
      <w:r w:rsidRPr="00D9173C">
        <w:rPr>
          <w:sz w:val="24"/>
          <w:szCs w:val="24"/>
          <w:lang w:val="pt-PT"/>
        </w:rPr>
        <w:t>ASSINATURAS</w:t>
      </w:r>
    </w:p>
    <w:p w14:paraId="77C72217" w14:textId="77777777" w:rsidR="00B40574" w:rsidRPr="00D9173C" w:rsidRDefault="00B40574">
      <w:pPr>
        <w:ind w:left="5812" w:hanging="5812"/>
        <w:rPr>
          <w:sz w:val="24"/>
          <w:szCs w:val="24"/>
          <w:lang w:val="pt-PT"/>
        </w:rPr>
      </w:pPr>
    </w:p>
    <w:p w14:paraId="2D73CFB5" w14:textId="77777777" w:rsidR="00B40574" w:rsidRPr="00D9173C" w:rsidRDefault="00F96310">
      <w:pPr>
        <w:tabs>
          <w:tab w:val="left" w:pos="5670"/>
        </w:tabs>
        <w:rPr>
          <w:sz w:val="24"/>
          <w:szCs w:val="24"/>
          <w:lang w:val="pt-PT"/>
        </w:rPr>
      </w:pPr>
      <w:r w:rsidRPr="00D9173C">
        <w:rPr>
          <w:sz w:val="24"/>
          <w:szCs w:val="24"/>
          <w:lang w:val="pt-PT"/>
        </w:rPr>
        <w:t xml:space="preserve">O </w:t>
      </w:r>
      <w:proofErr w:type="gramStart"/>
      <w:r w:rsidRPr="00D9173C">
        <w:rPr>
          <w:sz w:val="24"/>
          <w:szCs w:val="24"/>
          <w:lang w:val="pt-PT"/>
        </w:rPr>
        <w:t>participante</w:t>
      </w:r>
      <w:r w:rsidRPr="00D9173C">
        <w:rPr>
          <w:sz w:val="24"/>
          <w:szCs w:val="24"/>
          <w:lang w:val="pt-PT"/>
        </w:rPr>
        <w:tab/>
        <w:t>A</w:t>
      </w:r>
      <w:proofErr w:type="gramEnd"/>
      <w:r w:rsidRPr="00D9173C">
        <w:rPr>
          <w:sz w:val="24"/>
          <w:szCs w:val="24"/>
          <w:lang w:val="pt-PT"/>
        </w:rPr>
        <w:t xml:space="preserve"> organização</w:t>
      </w:r>
    </w:p>
    <w:p w14:paraId="4EF41644" w14:textId="77777777" w:rsidR="00B40574" w:rsidRPr="00D9173C" w:rsidRDefault="00924D53">
      <w:pPr>
        <w:tabs>
          <w:tab w:val="left" w:pos="5670"/>
        </w:tabs>
        <w:rPr>
          <w:sz w:val="24"/>
          <w:szCs w:val="24"/>
          <w:lang w:val="pt-PT"/>
        </w:rPr>
      </w:pPr>
      <w:r w:rsidRPr="00D9173C">
        <w:rPr>
          <w:sz w:val="24"/>
          <w:szCs w:val="24"/>
          <w:lang w:val="pt-PT"/>
        </w:rPr>
        <w:t>[</w:t>
      </w:r>
      <w:r w:rsidRPr="00D9173C">
        <w:rPr>
          <w:sz w:val="24"/>
          <w:szCs w:val="24"/>
          <w:highlight w:val="yellow"/>
          <w:lang w:val="pt-PT"/>
        </w:rPr>
        <w:t>apelido / nome próprio</w:t>
      </w:r>
      <w:r w:rsidRPr="00D9173C">
        <w:rPr>
          <w:sz w:val="24"/>
          <w:szCs w:val="24"/>
          <w:lang w:val="pt-PT"/>
        </w:rPr>
        <w:t>]</w:t>
      </w:r>
      <w:r w:rsidRPr="00D9173C">
        <w:rPr>
          <w:sz w:val="24"/>
          <w:szCs w:val="24"/>
          <w:lang w:val="pt-PT"/>
        </w:rPr>
        <w:tab/>
        <w:t>[</w:t>
      </w:r>
      <w:r w:rsidRPr="00D9173C">
        <w:rPr>
          <w:sz w:val="24"/>
          <w:szCs w:val="24"/>
          <w:highlight w:val="yellow"/>
          <w:lang w:val="pt-PT"/>
        </w:rPr>
        <w:t>apelido / nome próprio / função</w:t>
      </w:r>
      <w:r w:rsidRPr="00D9173C">
        <w:rPr>
          <w:sz w:val="24"/>
          <w:szCs w:val="24"/>
          <w:lang w:val="pt-PT"/>
        </w:rPr>
        <w:t>]</w:t>
      </w:r>
    </w:p>
    <w:p w14:paraId="0506FB6F" w14:textId="77777777" w:rsidR="00B40574" w:rsidRPr="00D9173C" w:rsidRDefault="00B40574">
      <w:pPr>
        <w:tabs>
          <w:tab w:val="left" w:pos="5670"/>
        </w:tabs>
        <w:ind w:left="5812" w:hanging="5812"/>
        <w:rPr>
          <w:sz w:val="24"/>
          <w:szCs w:val="24"/>
          <w:lang w:val="pt-PT"/>
        </w:rPr>
      </w:pPr>
    </w:p>
    <w:p w14:paraId="77E884CC" w14:textId="77777777" w:rsidR="00B40574" w:rsidRPr="00D9173C" w:rsidRDefault="00B40574">
      <w:pPr>
        <w:tabs>
          <w:tab w:val="left" w:pos="5670"/>
        </w:tabs>
        <w:ind w:left="5812" w:hanging="5812"/>
        <w:rPr>
          <w:sz w:val="24"/>
          <w:szCs w:val="24"/>
          <w:lang w:val="pt-PT"/>
        </w:rPr>
      </w:pPr>
    </w:p>
    <w:p w14:paraId="2E3B7E25" w14:textId="77777777" w:rsidR="00B40574" w:rsidRPr="00D9173C" w:rsidRDefault="00F96310">
      <w:pPr>
        <w:tabs>
          <w:tab w:val="left" w:pos="5670"/>
        </w:tabs>
        <w:ind w:left="5812" w:hanging="5812"/>
        <w:rPr>
          <w:sz w:val="24"/>
          <w:szCs w:val="24"/>
          <w:lang w:val="pt-PT"/>
        </w:rPr>
      </w:pPr>
      <w:r w:rsidRPr="00D9173C">
        <w:rPr>
          <w:sz w:val="24"/>
          <w:szCs w:val="24"/>
          <w:lang w:val="pt-PT"/>
        </w:rPr>
        <w:t>[</w:t>
      </w:r>
      <w:r w:rsidRPr="00D9173C">
        <w:rPr>
          <w:sz w:val="24"/>
          <w:szCs w:val="24"/>
          <w:highlight w:val="yellow"/>
          <w:lang w:val="pt-PT"/>
        </w:rPr>
        <w:t>assinatura</w:t>
      </w:r>
      <w:r w:rsidRPr="00D9173C">
        <w:rPr>
          <w:sz w:val="24"/>
          <w:szCs w:val="24"/>
          <w:lang w:val="pt-PT"/>
        </w:rPr>
        <w:t>]</w:t>
      </w:r>
      <w:r w:rsidRPr="00D9173C">
        <w:rPr>
          <w:sz w:val="24"/>
          <w:szCs w:val="24"/>
          <w:lang w:val="pt-PT"/>
        </w:rPr>
        <w:tab/>
        <w:t>[</w:t>
      </w:r>
      <w:r w:rsidRPr="00D9173C">
        <w:rPr>
          <w:sz w:val="24"/>
          <w:szCs w:val="24"/>
          <w:highlight w:val="yellow"/>
          <w:lang w:val="pt-PT"/>
        </w:rPr>
        <w:t>assinatura</w:t>
      </w:r>
      <w:r w:rsidRPr="00D9173C">
        <w:rPr>
          <w:sz w:val="24"/>
          <w:szCs w:val="24"/>
          <w:lang w:val="pt-PT"/>
        </w:rPr>
        <w:t>]</w:t>
      </w:r>
    </w:p>
    <w:p w14:paraId="3B632AFB" w14:textId="77777777" w:rsidR="00B40574" w:rsidRPr="00D9173C" w:rsidRDefault="00B40574">
      <w:pPr>
        <w:tabs>
          <w:tab w:val="left" w:pos="5670"/>
        </w:tabs>
        <w:rPr>
          <w:sz w:val="24"/>
          <w:szCs w:val="24"/>
          <w:lang w:val="pt-PT"/>
        </w:rPr>
      </w:pPr>
    </w:p>
    <w:p w14:paraId="6674BB58" w14:textId="77777777" w:rsidR="00B40574" w:rsidRPr="00D9173C" w:rsidRDefault="00F96310">
      <w:pPr>
        <w:tabs>
          <w:tab w:val="left" w:pos="5670"/>
        </w:tabs>
        <w:rPr>
          <w:sz w:val="24"/>
          <w:szCs w:val="24"/>
          <w:lang w:val="pt-PT"/>
        </w:rPr>
      </w:pPr>
      <w:r w:rsidRPr="00D9173C">
        <w:rPr>
          <w:sz w:val="24"/>
          <w:szCs w:val="24"/>
          <w:lang w:val="pt-PT"/>
        </w:rPr>
        <w:t>Feito em [</w:t>
      </w:r>
      <w:r w:rsidRPr="00D9173C">
        <w:rPr>
          <w:sz w:val="24"/>
          <w:szCs w:val="24"/>
          <w:highlight w:val="yellow"/>
          <w:lang w:val="pt-PT"/>
        </w:rPr>
        <w:t>local</w:t>
      </w:r>
      <w:r w:rsidRPr="00D9173C">
        <w:rPr>
          <w:sz w:val="24"/>
          <w:szCs w:val="24"/>
          <w:lang w:val="pt-PT"/>
        </w:rPr>
        <w:t>], [</w:t>
      </w:r>
      <w:r w:rsidRPr="00D9173C">
        <w:rPr>
          <w:sz w:val="24"/>
          <w:szCs w:val="24"/>
          <w:highlight w:val="yellow"/>
          <w:lang w:val="pt-PT"/>
        </w:rPr>
        <w:t>data</w:t>
      </w:r>
      <w:r w:rsidRPr="00D9173C">
        <w:rPr>
          <w:sz w:val="24"/>
          <w:szCs w:val="24"/>
          <w:lang w:val="pt-PT"/>
        </w:rPr>
        <w:t>]</w:t>
      </w:r>
      <w:r w:rsidRPr="00D9173C">
        <w:rPr>
          <w:sz w:val="24"/>
          <w:szCs w:val="24"/>
          <w:lang w:val="pt-PT"/>
        </w:rPr>
        <w:tab/>
        <w:t>Feito em [</w:t>
      </w:r>
      <w:r w:rsidRPr="00D9173C">
        <w:rPr>
          <w:sz w:val="24"/>
          <w:szCs w:val="24"/>
          <w:highlight w:val="yellow"/>
          <w:lang w:val="pt-PT"/>
        </w:rPr>
        <w:t>local</w:t>
      </w:r>
      <w:r w:rsidRPr="00D9173C">
        <w:rPr>
          <w:sz w:val="24"/>
          <w:szCs w:val="24"/>
          <w:lang w:val="pt-PT"/>
        </w:rPr>
        <w:t>], [</w:t>
      </w:r>
      <w:r w:rsidRPr="00D9173C">
        <w:rPr>
          <w:sz w:val="24"/>
          <w:szCs w:val="24"/>
          <w:highlight w:val="yellow"/>
          <w:lang w:val="pt-PT"/>
        </w:rPr>
        <w:t>data</w:t>
      </w:r>
      <w:r w:rsidRPr="00D9173C">
        <w:rPr>
          <w:sz w:val="24"/>
          <w:szCs w:val="24"/>
          <w:lang w:val="pt-PT"/>
        </w:rPr>
        <w:t>]</w:t>
      </w:r>
    </w:p>
    <w:p w14:paraId="274408D8" w14:textId="77777777" w:rsidR="00B40574" w:rsidRPr="00D9173C" w:rsidRDefault="00B40574">
      <w:pPr>
        <w:pStyle w:val="youthaf0section"/>
        <w:spacing w:before="20" w:after="20"/>
        <w:jc w:val="both"/>
        <w:rPr>
          <w:rFonts w:ascii="Times New Roman" w:hAnsi="Times New Roman"/>
          <w:noProof w:val="0"/>
          <w:sz w:val="24"/>
          <w:szCs w:val="24"/>
          <w:lang w:val="pt-PT"/>
        </w:rPr>
        <w:sectPr w:rsidR="00B40574" w:rsidRPr="00D9173C" w:rsidSect="009A6788">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418" w:bottom="1134" w:left="1418" w:header="720" w:footer="720" w:gutter="0"/>
          <w:cols w:space="720"/>
          <w:titlePg/>
        </w:sectPr>
      </w:pPr>
    </w:p>
    <w:p w14:paraId="78141331" w14:textId="77777777" w:rsidR="00B40574" w:rsidRPr="00D9173C" w:rsidRDefault="00BC384A">
      <w:pPr>
        <w:tabs>
          <w:tab w:val="left" w:pos="360"/>
        </w:tabs>
        <w:jc w:val="center"/>
        <w:rPr>
          <w:b/>
          <w:sz w:val="24"/>
          <w:szCs w:val="24"/>
          <w:lang w:val="pt-PT"/>
        </w:rPr>
      </w:pPr>
      <w:r w:rsidRPr="00D9173C">
        <w:rPr>
          <w:b/>
          <w:sz w:val="24"/>
          <w:szCs w:val="24"/>
          <w:lang w:val="pt-PT"/>
        </w:rPr>
        <w:lastRenderedPageBreak/>
        <w:t>Anexo I</w:t>
      </w:r>
    </w:p>
    <w:p w14:paraId="35313F01" w14:textId="77777777" w:rsidR="00B40574" w:rsidRPr="00D9173C" w:rsidRDefault="00B40574">
      <w:pPr>
        <w:tabs>
          <w:tab w:val="left" w:pos="360"/>
        </w:tabs>
        <w:jc w:val="center"/>
        <w:rPr>
          <w:b/>
          <w:sz w:val="24"/>
          <w:szCs w:val="24"/>
          <w:lang w:val="pt-PT"/>
        </w:rPr>
      </w:pPr>
    </w:p>
    <w:p w14:paraId="3D4ADB1C" w14:textId="77777777" w:rsidR="00B40574" w:rsidRPr="00D9173C" w:rsidRDefault="00B40574">
      <w:pPr>
        <w:tabs>
          <w:tab w:val="left" w:pos="360"/>
        </w:tabs>
        <w:jc w:val="center"/>
        <w:rPr>
          <w:b/>
          <w:sz w:val="24"/>
          <w:szCs w:val="24"/>
          <w:lang w:val="pt-PT"/>
        </w:rPr>
      </w:pPr>
    </w:p>
    <w:p w14:paraId="7BC4A187" w14:textId="77777777" w:rsidR="00B40574" w:rsidRPr="00D9173C" w:rsidRDefault="00137EB2">
      <w:pPr>
        <w:tabs>
          <w:tab w:val="left" w:pos="360"/>
        </w:tabs>
        <w:jc w:val="center"/>
        <w:rPr>
          <w:b/>
          <w:sz w:val="24"/>
          <w:szCs w:val="24"/>
          <w:lang w:val="pt-PT"/>
        </w:rPr>
      </w:pPr>
      <w:r w:rsidRPr="00D9173C">
        <w:rPr>
          <w:b/>
          <w:sz w:val="24"/>
          <w:szCs w:val="24"/>
          <w:lang w:val="pt-PT"/>
        </w:rPr>
        <w:t>CONDIÇÕES GERAIS</w:t>
      </w:r>
    </w:p>
    <w:p w14:paraId="4175A883" w14:textId="77777777" w:rsidR="00B40574" w:rsidRPr="00D9173C" w:rsidRDefault="00B40574">
      <w:pPr>
        <w:tabs>
          <w:tab w:val="left" w:pos="360"/>
        </w:tabs>
        <w:rPr>
          <w:sz w:val="24"/>
          <w:szCs w:val="24"/>
          <w:lang w:val="pt-PT"/>
        </w:rPr>
      </w:pPr>
    </w:p>
    <w:p w14:paraId="59CE75CA" w14:textId="77777777" w:rsidR="00B40574" w:rsidRPr="00D9173C" w:rsidRDefault="00B40574">
      <w:pPr>
        <w:tabs>
          <w:tab w:val="left" w:pos="360"/>
        </w:tabs>
        <w:rPr>
          <w:sz w:val="24"/>
          <w:szCs w:val="24"/>
          <w:lang w:val="pt-PT"/>
        </w:rPr>
      </w:pPr>
    </w:p>
    <w:p w14:paraId="6089BC2B" w14:textId="77777777" w:rsidR="00B40574" w:rsidRPr="00D9173C" w:rsidRDefault="00137EB2">
      <w:pPr>
        <w:keepNext/>
        <w:rPr>
          <w:b/>
          <w:sz w:val="24"/>
          <w:szCs w:val="24"/>
          <w:lang w:val="pt-PT"/>
        </w:rPr>
      </w:pPr>
      <w:r w:rsidRPr="00D9173C">
        <w:rPr>
          <w:b/>
          <w:sz w:val="24"/>
          <w:szCs w:val="24"/>
          <w:lang w:val="pt-PT"/>
        </w:rPr>
        <w:t>Artigo 1.º: Responsabilidade</w:t>
      </w:r>
    </w:p>
    <w:p w14:paraId="1F04AC25" w14:textId="77777777" w:rsidR="00B40574" w:rsidRPr="00D9173C" w:rsidRDefault="00B40574">
      <w:pPr>
        <w:keepNext/>
        <w:rPr>
          <w:sz w:val="24"/>
          <w:szCs w:val="24"/>
          <w:lang w:val="pt-PT"/>
        </w:rPr>
      </w:pPr>
    </w:p>
    <w:p w14:paraId="114CB7D9" w14:textId="77777777" w:rsidR="00B40574" w:rsidRPr="00D9173C" w:rsidRDefault="00137EB2">
      <w:pPr>
        <w:jc w:val="both"/>
        <w:rPr>
          <w:sz w:val="24"/>
          <w:szCs w:val="24"/>
          <w:lang w:val="pt-PT"/>
        </w:rPr>
      </w:pPr>
      <w:r w:rsidRPr="00D9173C">
        <w:rPr>
          <w:sz w:val="24"/>
          <w:szCs w:val="24"/>
          <w:lang w:val="pt-PT"/>
        </w:rPr>
        <w:t>Cada parte na presente convenção exonera a outra parte de qualquer responsabilidade civil relacionada com os danos sofridos pela própria ou pelo seu pessoal em resultado da execução da presente convenção, desde que tais danos não resultem de faltas graves e deliberadas da outra parte ou do seu pessoal.</w:t>
      </w:r>
    </w:p>
    <w:p w14:paraId="4735C058" w14:textId="77777777" w:rsidR="00B40574" w:rsidRPr="00D9173C" w:rsidRDefault="00B40574">
      <w:pPr>
        <w:jc w:val="both"/>
        <w:rPr>
          <w:sz w:val="24"/>
          <w:szCs w:val="24"/>
          <w:lang w:val="pt-PT"/>
        </w:rPr>
      </w:pPr>
    </w:p>
    <w:p w14:paraId="7420D8DE" w14:textId="77777777" w:rsidR="00B40574" w:rsidRPr="00D9173C" w:rsidRDefault="00137EB2">
      <w:pPr>
        <w:jc w:val="both"/>
        <w:rPr>
          <w:sz w:val="24"/>
          <w:szCs w:val="24"/>
          <w:lang w:val="pt-PT"/>
        </w:rPr>
      </w:pPr>
      <w:r w:rsidRPr="00D9173C">
        <w:rPr>
          <w:sz w:val="24"/>
          <w:szCs w:val="24"/>
          <w:lang w:val="pt-PT"/>
        </w:rPr>
        <w:t xml:space="preserve">A agência nacional de </w:t>
      </w:r>
      <w:r w:rsidRPr="00D9173C">
        <w:rPr>
          <w:sz w:val="24"/>
          <w:szCs w:val="24"/>
          <w:highlight w:val="yellow"/>
          <w:lang w:val="pt-PT"/>
        </w:rPr>
        <w:t>[país],</w:t>
      </w:r>
      <w:r w:rsidRPr="00D9173C">
        <w:rPr>
          <w:sz w:val="24"/>
          <w:szCs w:val="24"/>
          <w:lang w:val="pt-PT"/>
        </w:rPr>
        <w:t xml:space="preserve"> a Comissão Europeia e o seu pessoal não são responsáveis em caso de reclamação, ao abrigo da convenção, relativa a danos causados durante a realização da atividade. Consequentemente, a agência nacional de </w:t>
      </w:r>
      <w:r w:rsidRPr="00D9173C">
        <w:rPr>
          <w:sz w:val="24"/>
          <w:szCs w:val="24"/>
          <w:highlight w:val="yellow"/>
          <w:lang w:val="pt-PT"/>
        </w:rPr>
        <w:t>[país]</w:t>
      </w:r>
      <w:r w:rsidRPr="00D9173C">
        <w:rPr>
          <w:sz w:val="24"/>
          <w:szCs w:val="24"/>
          <w:lang w:val="pt-PT"/>
        </w:rPr>
        <w:t xml:space="preserve"> e a Comissão Europeia não aceitam qualquer pedido de indemnização ou reembolso que acompanhe a reclamação. </w:t>
      </w:r>
    </w:p>
    <w:p w14:paraId="2B2CA1E1" w14:textId="77777777" w:rsidR="00B40574" w:rsidRPr="00D9173C" w:rsidRDefault="00B40574">
      <w:pPr>
        <w:jc w:val="both"/>
        <w:rPr>
          <w:sz w:val="24"/>
          <w:szCs w:val="24"/>
          <w:lang w:val="pt-PT"/>
        </w:rPr>
      </w:pPr>
    </w:p>
    <w:p w14:paraId="6A4AF77F" w14:textId="77777777" w:rsidR="00B40574" w:rsidRPr="00D9173C" w:rsidRDefault="00B40574">
      <w:pPr>
        <w:tabs>
          <w:tab w:val="left" w:pos="360"/>
        </w:tabs>
        <w:rPr>
          <w:sz w:val="24"/>
          <w:szCs w:val="24"/>
          <w:lang w:val="pt-PT"/>
        </w:rPr>
      </w:pPr>
    </w:p>
    <w:p w14:paraId="5905BD45" w14:textId="77777777" w:rsidR="00B40574" w:rsidRPr="00D9173C" w:rsidRDefault="00137EB2">
      <w:pPr>
        <w:keepNext/>
        <w:rPr>
          <w:b/>
          <w:sz w:val="24"/>
          <w:szCs w:val="24"/>
          <w:lang w:val="pt-PT"/>
        </w:rPr>
      </w:pPr>
      <w:r w:rsidRPr="00D9173C">
        <w:rPr>
          <w:b/>
          <w:sz w:val="24"/>
          <w:szCs w:val="24"/>
          <w:lang w:val="pt-PT"/>
        </w:rPr>
        <w:t>Artigo 2.º: Cessação da vigência da convenção</w:t>
      </w:r>
    </w:p>
    <w:p w14:paraId="4C3ADCC1" w14:textId="77777777" w:rsidR="00B40574" w:rsidRPr="00D9173C" w:rsidRDefault="00B40574">
      <w:pPr>
        <w:rPr>
          <w:sz w:val="24"/>
          <w:szCs w:val="24"/>
          <w:lang w:val="pt-PT"/>
        </w:rPr>
      </w:pPr>
    </w:p>
    <w:p w14:paraId="0933A60B" w14:textId="77777777" w:rsidR="00B40574" w:rsidRPr="00D9173C" w:rsidRDefault="00137EB2">
      <w:pPr>
        <w:jc w:val="both"/>
        <w:rPr>
          <w:sz w:val="24"/>
          <w:szCs w:val="24"/>
          <w:lang w:val="pt-PT"/>
        </w:rPr>
      </w:pPr>
      <w:r w:rsidRPr="00D9173C">
        <w:rPr>
          <w:sz w:val="24"/>
          <w:szCs w:val="24"/>
          <w:lang w:val="pt-PT"/>
        </w:rPr>
        <w:t>Em caso de incumprimento pelo participante de uma das obrigações decorrentes da convenção, e independentemente das consequências previstas na legislação aplicável, a organização tem o direito de cessar ou anular a convenção sem qualquer formalidade legal, se o participante não tomar nenhuma medida no prazo de um mês a contar da receção da notificação por carta registada.</w:t>
      </w:r>
    </w:p>
    <w:p w14:paraId="1D75A3E1" w14:textId="77777777" w:rsidR="00B40574" w:rsidRPr="00D9173C" w:rsidRDefault="00B40574">
      <w:pPr>
        <w:jc w:val="both"/>
        <w:rPr>
          <w:sz w:val="24"/>
          <w:szCs w:val="24"/>
          <w:lang w:val="pt-PT"/>
        </w:rPr>
      </w:pPr>
    </w:p>
    <w:p w14:paraId="451CA4D6" w14:textId="77777777" w:rsidR="00B40574" w:rsidRPr="00D9173C" w:rsidRDefault="00012E45">
      <w:pPr>
        <w:jc w:val="both"/>
        <w:rPr>
          <w:sz w:val="24"/>
          <w:szCs w:val="24"/>
          <w:lang w:val="pt-PT"/>
        </w:rPr>
      </w:pPr>
      <w:r w:rsidRPr="00D9173C">
        <w:rPr>
          <w:sz w:val="24"/>
          <w:szCs w:val="24"/>
          <w:lang w:val="pt-PT"/>
        </w:rPr>
        <w:t>Caso as organizações não cumpram as obrigações previstas na convenção e/ou nos princípios do Corpo Europeu de Solidariedade, o voluntário pode cessar ou anular a convenção.</w:t>
      </w:r>
    </w:p>
    <w:p w14:paraId="76EC851F" w14:textId="77777777" w:rsidR="00B40574" w:rsidRPr="00D9173C" w:rsidRDefault="00B40574">
      <w:pPr>
        <w:jc w:val="both"/>
        <w:rPr>
          <w:sz w:val="24"/>
          <w:szCs w:val="24"/>
          <w:lang w:val="pt-PT"/>
        </w:rPr>
      </w:pPr>
    </w:p>
    <w:p w14:paraId="6ABBFF3A" w14:textId="77777777" w:rsidR="00B40574" w:rsidRPr="00D9173C" w:rsidRDefault="00137EB2">
      <w:pPr>
        <w:jc w:val="both"/>
        <w:rPr>
          <w:sz w:val="24"/>
          <w:szCs w:val="24"/>
          <w:lang w:val="pt-PT"/>
        </w:rPr>
      </w:pPr>
      <w:r w:rsidRPr="00D9173C">
        <w:rPr>
          <w:sz w:val="24"/>
          <w:szCs w:val="24"/>
          <w:lang w:val="pt-PT"/>
        </w:rPr>
        <w:t xml:space="preserve">Se o participante resolver a convenção antes do termo previsto ou se não cumprir a convenção em conformidade com as regras, tem de reembolsar o montante da subvenção já pago no caso de uma parte da subvenção ter sido paga antecipadamente para os dias não ativos. </w:t>
      </w:r>
    </w:p>
    <w:p w14:paraId="493B55C5" w14:textId="77777777" w:rsidR="00B40574" w:rsidRPr="00D9173C" w:rsidRDefault="00B40574">
      <w:pPr>
        <w:rPr>
          <w:sz w:val="24"/>
          <w:szCs w:val="24"/>
          <w:lang w:val="pt-PT"/>
        </w:rPr>
      </w:pPr>
    </w:p>
    <w:p w14:paraId="04565085" w14:textId="77777777" w:rsidR="00B40574" w:rsidRPr="00D9173C" w:rsidRDefault="00137EB2">
      <w:pPr>
        <w:jc w:val="both"/>
        <w:rPr>
          <w:sz w:val="24"/>
          <w:szCs w:val="24"/>
          <w:lang w:val="pt-PT"/>
        </w:rPr>
      </w:pPr>
      <w:r w:rsidRPr="00D9173C">
        <w:rPr>
          <w:sz w:val="24"/>
          <w:szCs w:val="24"/>
          <w:lang w:val="pt-PT"/>
        </w:rPr>
        <w:t>Em caso de resolução pelo participante por motivo de «força maior», ou seja, uma situação ou acontecimento imprevisível e excecional, independente da vontade do participante e não imputável a erro ou negligência da sua parte, o participante tem direito a receber, pelo menos, o montante da subvenção correspondente à duração efetiva do período de mobilidade. Os fundos remanescentes têm de ser reembolsados.</w:t>
      </w:r>
    </w:p>
    <w:p w14:paraId="7E5BABA5" w14:textId="77777777" w:rsidR="00B40574" w:rsidRPr="00D9173C" w:rsidRDefault="00B40574">
      <w:pPr>
        <w:jc w:val="both"/>
        <w:rPr>
          <w:sz w:val="24"/>
          <w:szCs w:val="24"/>
          <w:lang w:val="pt-PT"/>
        </w:rPr>
      </w:pPr>
    </w:p>
    <w:p w14:paraId="1DD4D506" w14:textId="77777777" w:rsidR="00B40574" w:rsidRPr="00D9173C" w:rsidRDefault="00B40574">
      <w:pPr>
        <w:rPr>
          <w:sz w:val="24"/>
          <w:szCs w:val="24"/>
          <w:lang w:val="pt-PT"/>
        </w:rPr>
      </w:pPr>
    </w:p>
    <w:p w14:paraId="08FD193B" w14:textId="77777777" w:rsidR="00B40574" w:rsidRPr="00D9173C" w:rsidRDefault="00137EB2">
      <w:pPr>
        <w:rPr>
          <w:b/>
          <w:sz w:val="24"/>
          <w:szCs w:val="24"/>
          <w:lang w:val="pt-PT"/>
        </w:rPr>
      </w:pPr>
      <w:r w:rsidRPr="00D9173C">
        <w:rPr>
          <w:b/>
          <w:sz w:val="24"/>
          <w:szCs w:val="24"/>
          <w:lang w:val="pt-PT"/>
        </w:rPr>
        <w:t>Artigo 3.º: Proteção de dados</w:t>
      </w:r>
    </w:p>
    <w:p w14:paraId="70BD9BEF" w14:textId="77777777" w:rsidR="00B40574" w:rsidRPr="00D9173C" w:rsidRDefault="00B40574">
      <w:pPr>
        <w:rPr>
          <w:b/>
          <w:sz w:val="24"/>
          <w:szCs w:val="24"/>
          <w:lang w:val="pt-PT"/>
        </w:rPr>
      </w:pPr>
    </w:p>
    <w:p w14:paraId="3514262C" w14:textId="77777777" w:rsidR="00B40574" w:rsidRPr="00D9173C" w:rsidRDefault="00B40574">
      <w:pPr>
        <w:rPr>
          <w:sz w:val="24"/>
          <w:szCs w:val="24"/>
          <w:lang w:val="pt-PT"/>
        </w:rPr>
      </w:pPr>
    </w:p>
    <w:p w14:paraId="610933AF" w14:textId="77777777" w:rsidR="00B40574" w:rsidRPr="00D9173C" w:rsidRDefault="00300888">
      <w:pPr>
        <w:pStyle w:val="paragraph"/>
        <w:numPr>
          <w:ilvl w:val="0"/>
          <w:numId w:val="0"/>
        </w:numPr>
        <w:rPr>
          <w:lang w:val="pt-PT"/>
        </w:rPr>
      </w:pPr>
      <w:r w:rsidRPr="00D9173C">
        <w:rPr>
          <w:lang w:val="pt-PT"/>
        </w:rPr>
        <w:t xml:space="preserve">Os dados pessoais incluídos na convenção são tratados em conformidade com o disposto no Regulamento (UE) 2018/1725 do Parlamento Europeu e do Conselho, relativo à proteção das pessoas singulares no que diz respeito ao tratamento de dados pessoais pelas instituições e pelos órgãos e organismos da União e à livre circulação desses dados. Esses dados são tratados unicamente no âmbito da execução e do seguimento da convenção pela organização, pela agência nacional e pela Comissão Europeia, sem prejuízo da possibilidade de transmitir os dados aos </w:t>
      </w:r>
      <w:r w:rsidRPr="00D9173C">
        <w:rPr>
          <w:lang w:val="pt-PT"/>
        </w:rPr>
        <w:lastRenderedPageBreak/>
        <w:t>organismos responsáveis pelas inspeções e as auditorias em conformidade com a legislação da UE [Tribunal de Contas Europeu ou Organismo Europeu de Luta Antifraude (OLAF)].</w:t>
      </w:r>
    </w:p>
    <w:p w14:paraId="3910A847" w14:textId="77777777" w:rsidR="00B40574" w:rsidRPr="00D9173C" w:rsidRDefault="00B40574">
      <w:pPr>
        <w:pStyle w:val="paragraph"/>
        <w:numPr>
          <w:ilvl w:val="0"/>
          <w:numId w:val="0"/>
        </w:numPr>
        <w:rPr>
          <w:lang w:val="pt-PT"/>
        </w:rPr>
      </w:pPr>
    </w:p>
    <w:p w14:paraId="4F146E41" w14:textId="77777777" w:rsidR="00B40574" w:rsidRPr="00D9173C" w:rsidRDefault="00300888">
      <w:pPr>
        <w:pStyle w:val="paragraph"/>
        <w:numPr>
          <w:ilvl w:val="0"/>
          <w:numId w:val="0"/>
        </w:numPr>
        <w:rPr>
          <w:lang w:val="pt-PT"/>
        </w:rPr>
      </w:pPr>
      <w:r w:rsidRPr="00D9173C">
        <w:rPr>
          <w:lang w:val="pt-PT"/>
        </w:rPr>
        <w:t>O participante pode, mediante pedido escrito, aceder aos seus dados pessoais e corrigir os dados erróneos ou incompletos. Deve dirigir todas as questões relativas ao tratamento dos seus dados pessoais à organização e/ou à agência nacional. O participante pode apresentar à Autoridade Europeia para a Proteção de Dados uma reclamação do tratamento e da utilização dados aos seus dados pessoais pela Comissão Europeia.</w:t>
      </w:r>
    </w:p>
    <w:p w14:paraId="5DD691DF" w14:textId="77777777" w:rsidR="00B40574" w:rsidRPr="00D9173C" w:rsidRDefault="00B40574">
      <w:pPr>
        <w:jc w:val="both"/>
        <w:rPr>
          <w:sz w:val="24"/>
          <w:szCs w:val="24"/>
          <w:lang w:val="pt-PT"/>
        </w:rPr>
      </w:pPr>
    </w:p>
    <w:p w14:paraId="0BA70530" w14:textId="77777777" w:rsidR="00B40574" w:rsidRPr="00D9173C" w:rsidRDefault="00B40574">
      <w:pPr>
        <w:rPr>
          <w:sz w:val="24"/>
          <w:szCs w:val="24"/>
          <w:lang w:val="pt-PT"/>
        </w:rPr>
      </w:pPr>
    </w:p>
    <w:p w14:paraId="217EA881" w14:textId="77777777" w:rsidR="00B40574" w:rsidRPr="00D9173C" w:rsidRDefault="00B40574">
      <w:pPr>
        <w:rPr>
          <w:sz w:val="24"/>
          <w:szCs w:val="24"/>
          <w:lang w:val="pt-PT"/>
        </w:rPr>
      </w:pPr>
    </w:p>
    <w:p w14:paraId="13131AD5" w14:textId="77777777" w:rsidR="00B40574" w:rsidRPr="00D9173C" w:rsidRDefault="00137EB2">
      <w:pPr>
        <w:rPr>
          <w:sz w:val="24"/>
          <w:szCs w:val="24"/>
          <w:lang w:val="pt-PT"/>
        </w:rPr>
      </w:pPr>
      <w:r w:rsidRPr="00D9173C">
        <w:rPr>
          <w:b/>
          <w:sz w:val="24"/>
          <w:szCs w:val="24"/>
          <w:lang w:val="pt-PT"/>
        </w:rPr>
        <w:t>Artigo 4.º: Verificações e auditorias</w:t>
      </w:r>
    </w:p>
    <w:p w14:paraId="5EF9192C" w14:textId="77777777" w:rsidR="00B40574" w:rsidRPr="00D9173C" w:rsidRDefault="00B40574">
      <w:pPr>
        <w:rPr>
          <w:sz w:val="24"/>
          <w:szCs w:val="24"/>
          <w:lang w:val="pt-PT"/>
        </w:rPr>
      </w:pPr>
    </w:p>
    <w:p w14:paraId="154784E1" w14:textId="77777777" w:rsidR="00B40574" w:rsidRPr="00D9173C" w:rsidRDefault="00137EB2">
      <w:pPr>
        <w:jc w:val="both"/>
        <w:rPr>
          <w:sz w:val="24"/>
          <w:szCs w:val="24"/>
          <w:lang w:val="pt-PT"/>
        </w:rPr>
      </w:pPr>
      <w:r w:rsidRPr="00D9173C">
        <w:rPr>
          <w:sz w:val="24"/>
          <w:szCs w:val="24"/>
          <w:lang w:val="pt-PT"/>
        </w:rPr>
        <w:t xml:space="preserve">As partes na convenção comprometem-se a fornecer todas as informações pormenorizadas solicitadas pela Comissão Europeia, pela agência nacional de </w:t>
      </w:r>
      <w:r w:rsidRPr="00D9173C">
        <w:rPr>
          <w:sz w:val="24"/>
          <w:szCs w:val="24"/>
          <w:highlight w:val="yellow"/>
          <w:lang w:val="pt-PT"/>
        </w:rPr>
        <w:t>[país]</w:t>
      </w:r>
      <w:r w:rsidRPr="00D9173C">
        <w:rPr>
          <w:sz w:val="24"/>
          <w:szCs w:val="24"/>
          <w:lang w:val="pt-PT"/>
        </w:rPr>
        <w:t xml:space="preserve"> ou por qualquer outro organismo externo autorizado pela Comissão Europeia ou pela agência nacional de </w:t>
      </w:r>
      <w:r w:rsidRPr="00D9173C">
        <w:rPr>
          <w:sz w:val="24"/>
          <w:szCs w:val="24"/>
          <w:highlight w:val="yellow"/>
          <w:lang w:val="pt-PT"/>
        </w:rPr>
        <w:t>[país]</w:t>
      </w:r>
      <w:r w:rsidRPr="00D9173C">
        <w:rPr>
          <w:sz w:val="24"/>
          <w:szCs w:val="24"/>
          <w:lang w:val="pt-PT"/>
        </w:rPr>
        <w:t>, a fim de verificar a boa execução da mobilidade e das disposições da convenção.</w:t>
      </w:r>
    </w:p>
    <w:p w14:paraId="73C161AF" w14:textId="77777777" w:rsidR="00B40574" w:rsidRPr="00D9173C" w:rsidRDefault="00B40574">
      <w:pPr>
        <w:jc w:val="both"/>
        <w:rPr>
          <w:sz w:val="24"/>
          <w:szCs w:val="24"/>
          <w:lang w:val="pt-PT"/>
        </w:rPr>
        <w:sectPr w:rsidR="00B40574" w:rsidRPr="00D9173C" w:rsidSect="0076794B">
          <w:headerReference w:type="default" r:id="rId18"/>
          <w:footerReference w:type="default" r:id="rId19"/>
          <w:pgSz w:w="11906" w:h="16838"/>
          <w:pgMar w:top="1440" w:right="1134" w:bottom="1440" w:left="1134" w:header="720" w:footer="720" w:gutter="0"/>
          <w:cols w:space="708"/>
        </w:sectPr>
      </w:pPr>
    </w:p>
    <w:p w14:paraId="5CCD6E62" w14:textId="77777777" w:rsidR="00B40574" w:rsidRPr="00D9173C" w:rsidRDefault="00B40574">
      <w:pPr>
        <w:jc w:val="both"/>
        <w:rPr>
          <w:sz w:val="24"/>
          <w:szCs w:val="24"/>
          <w:lang w:val="pt-PT"/>
        </w:rPr>
      </w:pPr>
    </w:p>
    <w:sectPr w:rsidR="00B40574" w:rsidRPr="00D9173C" w:rsidSect="0076794B">
      <w:type w:val="continuous"/>
      <w:pgSz w:w="11906" w:h="16838"/>
      <w:pgMar w:top="1440" w:right="1134" w:bottom="1440" w:left="1134"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94CA13" w14:textId="77777777" w:rsidR="00A14A27" w:rsidRDefault="00A14A27">
      <w:r>
        <w:separator/>
      </w:r>
    </w:p>
    <w:p w14:paraId="1518E6F7" w14:textId="77777777" w:rsidR="00A14A27" w:rsidRDefault="00A14A27"/>
  </w:endnote>
  <w:endnote w:type="continuationSeparator" w:id="0">
    <w:p w14:paraId="688960DB" w14:textId="77777777" w:rsidR="00A14A27" w:rsidRDefault="00A14A27">
      <w:r>
        <w:continuationSeparator/>
      </w:r>
    </w:p>
    <w:p w14:paraId="7955A791" w14:textId="77777777" w:rsidR="00A14A27" w:rsidRDefault="00A14A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3B480" w14:textId="77777777" w:rsidR="00C20455" w:rsidRDefault="00C20455">
    <w:pPr>
      <w:pStyle w:val="Rodap"/>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14:paraId="25B04F32" w14:textId="77777777" w:rsidR="00C20455" w:rsidRDefault="00C20455">
    <w:pPr>
      <w:pStyle w:val="Rodap"/>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FF0B7" w14:textId="77777777" w:rsidR="00C20455" w:rsidRDefault="00C20455">
    <w:pPr>
      <w:pStyle w:val="Rodap"/>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D9173C">
      <w:rPr>
        <w:rStyle w:val="Nmerodepgina"/>
        <w:noProof/>
        <w:szCs w:val="24"/>
      </w:rPr>
      <w:t>6</w:t>
    </w:r>
    <w:r>
      <w:rPr>
        <w:rStyle w:val="Nmerodepgina"/>
        <w:szCs w:val="24"/>
      </w:rPr>
      <w:fldChar w:fldCharType="end"/>
    </w:r>
  </w:p>
  <w:p w14:paraId="4402726C" w14:textId="77777777" w:rsidR="00C20455" w:rsidRDefault="00C20455">
    <w:pPr>
      <w:pStyle w:val="Rodap"/>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C844A" w14:textId="77777777" w:rsidR="00C20455" w:rsidRPr="009A6788" w:rsidRDefault="00C20455" w:rsidP="009A6788">
    <w:pPr>
      <w:pStyle w:val="Rodap"/>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684ED" w14:textId="77777777" w:rsidR="00C20455" w:rsidRDefault="00C20455" w:rsidP="00FE149C">
    <w:pPr>
      <w:pStyle w:val="Rodap"/>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D9173C">
      <w:rPr>
        <w:rStyle w:val="Nmerodepgina"/>
        <w:noProof/>
      </w:rPr>
      <w:t>7</w:t>
    </w:r>
    <w:r>
      <w:rPr>
        <w:rStyle w:val="Nmerodepgina"/>
      </w:rPr>
      <w:fldChar w:fldCharType="end"/>
    </w:r>
  </w:p>
  <w:p w14:paraId="45B6644C" w14:textId="77777777" w:rsidR="00C20455" w:rsidRDefault="00C20455">
    <w:pPr>
      <w:pStyle w:val="Rodap"/>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5FAD5D" w14:textId="77777777" w:rsidR="00A14A27" w:rsidRDefault="00A14A27">
      <w:r>
        <w:separator/>
      </w:r>
    </w:p>
    <w:p w14:paraId="418A7272" w14:textId="77777777" w:rsidR="00A14A27" w:rsidRDefault="00A14A27"/>
  </w:footnote>
  <w:footnote w:type="continuationSeparator" w:id="0">
    <w:p w14:paraId="204264CE" w14:textId="77777777" w:rsidR="00A14A27" w:rsidRDefault="00A14A27">
      <w:r>
        <w:continuationSeparator/>
      </w:r>
    </w:p>
    <w:p w14:paraId="2E21F67F" w14:textId="77777777" w:rsidR="00A14A27" w:rsidRDefault="00A14A27"/>
  </w:footnote>
  <w:footnote w:id="1">
    <w:p w14:paraId="6E62719C" w14:textId="77777777" w:rsidR="00B40574" w:rsidRPr="00131A7C" w:rsidRDefault="00952DB2">
      <w:pPr>
        <w:jc w:val="both"/>
        <w:rPr>
          <w:lang w:val="pt-PT"/>
        </w:rPr>
      </w:pPr>
      <w:r>
        <w:rPr>
          <w:rStyle w:val="Refdenotaderodap"/>
        </w:rPr>
        <w:footnoteRef/>
      </w:r>
      <w:r w:rsidRPr="00131A7C">
        <w:rPr>
          <w:lang w:val="pt-PT"/>
        </w:rPr>
        <w:t xml:space="preserve"> A data de início da atividade corresponde ao primeiro dia em que o participante precisa de estar presente na organização de acolhimento.</w:t>
      </w:r>
    </w:p>
  </w:footnote>
  <w:footnote w:id="2">
    <w:p w14:paraId="51AD6DA6" w14:textId="77777777" w:rsidR="00B40574" w:rsidRPr="00131A7C" w:rsidRDefault="00952DB2">
      <w:pPr>
        <w:jc w:val="both"/>
        <w:rPr>
          <w:lang w:val="pt-PT"/>
        </w:rPr>
      </w:pPr>
      <w:r>
        <w:rPr>
          <w:rStyle w:val="Refdenotaderodap"/>
        </w:rPr>
        <w:footnoteRef/>
      </w:r>
      <w:r w:rsidRPr="00131A7C">
        <w:rPr>
          <w:rStyle w:val="Refdenotaderodap"/>
          <w:lang w:val="pt-PT"/>
        </w:rPr>
        <w:t xml:space="preserve"> </w:t>
      </w:r>
      <w:r w:rsidRPr="00131A7C">
        <w:rPr>
          <w:lang w:val="pt-PT"/>
        </w:rPr>
        <w:t xml:space="preserve">A data de termo corresponde ao último dia em que o participante precisa de estar presente na organização de acolhimento. </w:t>
      </w:r>
      <w:r w:rsidRPr="00131A7C">
        <w:rPr>
          <w:rStyle w:val="Refdenotaderodap"/>
          <w:lang w:val="pt-PT"/>
        </w:rPr>
        <w:t xml:space="preserve"> </w:t>
      </w:r>
    </w:p>
  </w:footnote>
  <w:footnote w:id="3">
    <w:p w14:paraId="05545C70" w14:textId="77777777" w:rsidR="00B40574" w:rsidRPr="00131A7C" w:rsidRDefault="00154ABE">
      <w:pPr>
        <w:jc w:val="both"/>
        <w:rPr>
          <w:lang w:val="pt-PT"/>
        </w:rPr>
      </w:pPr>
      <w:r>
        <w:rPr>
          <w:rStyle w:val="Refdenotaderodap"/>
        </w:rPr>
        <w:footnoteRef/>
      </w:r>
      <w:r w:rsidRPr="00131A7C">
        <w:rPr>
          <w:lang w:val="pt-PT"/>
        </w:rPr>
        <w:t xml:space="preserve"> </w:t>
      </w:r>
      <w:r w:rsidRPr="00131A7C">
        <w:rPr>
          <w:lang w:val="pt-PT"/>
        </w:rPr>
        <w:tab/>
        <w:t>A data de início da atividade corresponde ao primeiro dia em que o participante precisa de estar presente na organização de acolhimento.</w:t>
      </w:r>
    </w:p>
  </w:footnote>
  <w:footnote w:id="4">
    <w:p w14:paraId="106AF414" w14:textId="77777777" w:rsidR="00B40574" w:rsidRPr="00131A7C" w:rsidRDefault="00154ABE">
      <w:pPr>
        <w:jc w:val="both"/>
        <w:rPr>
          <w:lang w:val="pt-PT"/>
        </w:rPr>
      </w:pPr>
      <w:r>
        <w:rPr>
          <w:rStyle w:val="Refdenotaderodap"/>
        </w:rPr>
        <w:footnoteRef/>
      </w:r>
      <w:r w:rsidRPr="00131A7C">
        <w:rPr>
          <w:rStyle w:val="Refdenotaderodap"/>
          <w:lang w:val="pt-PT"/>
        </w:rPr>
        <w:t xml:space="preserve"> </w:t>
      </w:r>
      <w:r w:rsidRPr="00131A7C">
        <w:rPr>
          <w:rStyle w:val="Refdenotaderodap"/>
          <w:lang w:val="pt-PT"/>
        </w:rPr>
        <w:tab/>
      </w:r>
      <w:r w:rsidRPr="00131A7C">
        <w:rPr>
          <w:lang w:val="pt-PT"/>
        </w:rPr>
        <w:t xml:space="preserve">A data de termo corresponde ao último dia em que o participante precisa de estar presente na organização de acolhimento. </w:t>
      </w:r>
      <w:r w:rsidRPr="00131A7C">
        <w:rPr>
          <w:rStyle w:val="Refdenotaderodap"/>
          <w:lang w:val="pt-P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7E340" w14:textId="77777777" w:rsidR="000C1BA1" w:rsidRDefault="000C1BA1">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E0AAE" w14:textId="77777777" w:rsidR="00C20455" w:rsidRDefault="00C20455">
    <w:pPr>
      <w:pStyle w:val="Cabealho"/>
      <w:jc w:val="center"/>
      <w:rPr>
        <w:szCs w:val="24"/>
      </w:rPr>
    </w:pPr>
    <w:r>
      <w:rPr>
        <w:szCs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E7AF2" w14:textId="77777777" w:rsidR="00C20455" w:rsidRPr="00131A7C" w:rsidRDefault="00E80EBA">
    <w:pPr>
      <w:rPr>
        <w:rFonts w:ascii="Arial Narrow" w:hAnsi="Arial Narrow"/>
        <w:lang w:val="pt-PT"/>
      </w:rPr>
    </w:pPr>
    <w:r w:rsidRPr="00131A7C">
      <w:rPr>
        <w:rFonts w:ascii="Arial Narrow" w:hAnsi="Arial Narrow"/>
        <w:sz w:val="18"/>
        <w:szCs w:val="18"/>
        <w:lang w:val="pt-PT"/>
      </w:rPr>
      <w:t>Corpo Europeu de Solidariedade —</w:t>
    </w:r>
    <w:r w:rsidR="00C20455" w:rsidRPr="00131A7C">
      <w:rPr>
        <w:rFonts w:ascii="Arial Narrow" w:hAnsi="Arial Narrow"/>
        <w:sz w:val="18"/>
        <w:szCs w:val="18"/>
        <w:lang w:val="pt-PT"/>
      </w:rPr>
      <w:t xml:space="preserve"> </w:t>
    </w:r>
    <w:r w:rsidR="00154ABE" w:rsidRPr="00131A7C">
      <w:rPr>
        <w:rFonts w:ascii="Arial Narrow" w:hAnsi="Arial Narrow"/>
        <w:sz w:val="18"/>
        <w:szCs w:val="18"/>
        <w:lang w:val="pt-PT"/>
      </w:rPr>
      <w:t>Modelo de acordo a utilizar entre o parceiro e os participantes</w:t>
    </w:r>
    <w:r w:rsidR="00E364E7" w:rsidRPr="00131A7C">
      <w:rPr>
        <w:rFonts w:ascii="Arial Narrow" w:hAnsi="Arial Narrow"/>
        <w:sz w:val="18"/>
        <w:szCs w:val="18"/>
        <w:lang w:val="pt-PT"/>
      </w:rPr>
      <w:t xml:space="preserve"> </w:t>
    </w:r>
    <w:r w:rsidR="00C20455" w:rsidRPr="00131A7C">
      <w:rPr>
        <w:rFonts w:ascii="Arial Narrow" w:hAnsi="Arial Narrow"/>
        <w:sz w:val="18"/>
        <w:szCs w:val="18"/>
        <w:lang w:val="pt-PT"/>
      </w:rPr>
      <w:t>—</w:t>
    </w:r>
    <w:r w:rsidR="00924156" w:rsidRPr="00131A7C">
      <w:rPr>
        <w:rFonts w:ascii="Arial Narrow" w:hAnsi="Arial Narrow"/>
        <w:lang w:val="pt-PT"/>
      </w:rPr>
      <w:t>2020</w:t>
    </w:r>
  </w:p>
  <w:tbl>
    <w:tblPr>
      <w:tblW w:w="8838" w:type="dxa"/>
      <w:tblBorders>
        <w:bottom w:val="single" w:sz="4" w:space="0" w:color="7F7F7F"/>
      </w:tblBorders>
      <w:tblLayout w:type="fixed"/>
      <w:tblCellMar>
        <w:left w:w="0" w:type="dxa"/>
        <w:right w:w="0" w:type="dxa"/>
      </w:tblCellMar>
      <w:tblLook w:val="0000" w:firstRow="0" w:lastRow="0" w:firstColumn="0" w:lastColumn="0" w:noHBand="0" w:noVBand="0"/>
    </w:tblPr>
    <w:tblGrid>
      <w:gridCol w:w="7519"/>
      <w:gridCol w:w="1319"/>
    </w:tblGrid>
    <w:tr w:rsidR="00C20455" w:rsidRPr="00315E8C" w14:paraId="2B7E1FC9" w14:textId="77777777" w:rsidTr="00E80EBA">
      <w:trPr>
        <w:trHeight w:val="510"/>
      </w:trPr>
      <w:tc>
        <w:tcPr>
          <w:tcW w:w="7519" w:type="dxa"/>
          <w:vAlign w:val="center"/>
        </w:tcPr>
        <w:p w14:paraId="48BF50A8" w14:textId="77777777" w:rsidR="00C20455" w:rsidRPr="00315E8C" w:rsidRDefault="00247F84" w:rsidP="00E80EBA">
          <w:pPr>
            <w:tabs>
              <w:tab w:val="left" w:pos="0"/>
              <w:tab w:val="left" w:pos="1134"/>
              <w:tab w:val="left" w:pos="3261"/>
              <w:tab w:val="left" w:pos="4253"/>
              <w:tab w:val="left" w:pos="4678"/>
            </w:tabs>
            <w:rPr>
              <w:rFonts w:ascii="Verdana" w:hAnsi="Verdana"/>
              <w:b/>
              <w:snapToGrid/>
              <w:sz w:val="18"/>
              <w:szCs w:val="18"/>
              <w:lang w:val="en-GB" w:eastAsia="en-US"/>
            </w:rPr>
          </w:pPr>
          <w:r>
            <w:rPr>
              <w:rFonts w:ascii="Calibri" w:hAnsi="Calibri"/>
              <w:noProof/>
              <w:snapToGrid/>
              <w:color w:val="154194"/>
              <w:sz w:val="22"/>
              <w:szCs w:val="22"/>
              <w:lang w:val="en-US" w:eastAsia="en-US"/>
            </w:rPr>
            <w:drawing>
              <wp:inline distT="0" distB="0" distL="0" distR="0" wp14:anchorId="79A85F10" wp14:editId="4B53F172">
                <wp:extent cx="1433830" cy="592455"/>
                <wp:effectExtent l="0" t="0" r="0" b="0"/>
                <wp:docPr id="2" name="Bild 1" descr="cid:image003.png@01D3C813.203F7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D3C813.203F75C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3830" cy="592455"/>
                        </a:xfrm>
                        <a:prstGeom prst="rect">
                          <a:avLst/>
                        </a:prstGeom>
                        <a:noFill/>
                        <a:ln>
                          <a:noFill/>
                        </a:ln>
                      </pic:spPr>
                    </pic:pic>
                  </a:graphicData>
                </a:graphic>
              </wp:inline>
            </w:drawing>
          </w:r>
        </w:p>
      </w:tc>
      <w:tc>
        <w:tcPr>
          <w:tcW w:w="1319" w:type="dxa"/>
        </w:tcPr>
        <w:p w14:paraId="6E862674" w14:textId="77777777" w:rsidR="00C20455" w:rsidRPr="00315E8C" w:rsidRDefault="00C20455" w:rsidP="00315E8C">
          <w:pPr>
            <w:widowControl w:val="0"/>
            <w:autoSpaceDE w:val="0"/>
            <w:autoSpaceDN w:val="0"/>
            <w:ind w:right="85"/>
            <w:rPr>
              <w:rFonts w:ascii="Arial" w:hAnsi="Arial" w:cs="Arial"/>
              <w:snapToGrid/>
              <w:sz w:val="16"/>
              <w:szCs w:val="16"/>
              <w:lang w:val="en-GB"/>
            </w:rPr>
          </w:pPr>
        </w:p>
      </w:tc>
    </w:tr>
  </w:tbl>
  <w:p w14:paraId="20962E60" w14:textId="77777777" w:rsidR="00C20455" w:rsidRPr="00B2155C" w:rsidRDefault="00C20455" w:rsidP="00B2155C">
    <w:pPr>
      <w:pStyle w:val="Cabealho"/>
      <w:rPr>
        <w:rFonts w:ascii="Arial Narrow" w:hAnsi="Arial Narrow"/>
        <w:sz w:val="20"/>
        <w:u w:val="single"/>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942E4" w14:textId="77777777" w:rsidR="00C20455" w:rsidRPr="00FE149C" w:rsidRDefault="00C20455" w:rsidP="00FE149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1"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2"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EC122D2"/>
    <w:multiLevelType w:val="hybridMultilevel"/>
    <w:tmpl w:val="4DA65136"/>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CA5160A"/>
    <w:multiLevelType w:val="hybridMultilevel"/>
    <w:tmpl w:val="6B74D490"/>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8"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0"/>
  </w:num>
  <w:num w:numId="2">
    <w:abstractNumId w:val="1"/>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6"/>
    <w:lvlOverride w:ilvl="1">
      <w:lvl w:ilvl="1">
        <w:start w:val="1"/>
        <w:numFmt w:val="decimal"/>
        <w:pStyle w:val="paragraph"/>
        <w:lvlText w:val="I.%1.%2"/>
        <w:lvlJc w:val="left"/>
        <w:pPr>
          <w:ind w:left="720" w:hanging="360"/>
        </w:pPr>
        <w:rPr>
          <w:rFonts w:hint="default"/>
          <w:b/>
          <w:i w:val="0"/>
        </w:rPr>
      </w:lvl>
    </w:lvlOverride>
  </w:num>
  <w:num w:numId="9">
    <w:abstractNumId w:val="6"/>
  </w:num>
  <w:num w:numId="10">
    <w:abstractNumId w:val="6"/>
    <w:lvlOverride w:ilvl="1">
      <w:lvl w:ilvl="1">
        <w:start w:val="1"/>
        <w:numFmt w:val="decimal"/>
        <w:pStyle w:val="paragraph"/>
        <w:lvlText w:val="I.%1.%2"/>
        <w:lvlJc w:val="left"/>
        <w:pPr>
          <w:ind w:left="720" w:hanging="360"/>
        </w:pPr>
        <w:rPr>
          <w:rFonts w:hint="default"/>
          <w:b/>
          <w:i w:val="0"/>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FR"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pt-PT" w:vendorID="64" w:dllVersion="0" w:nlCheck="1" w:checkStyle="0"/>
  <w:activeWritingStyle w:appName="MSWord" w:lang="fr-FR"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igNum" w:val="1"/>
    <w:docVar w:name="LW_DocType" w:val="NORMAL"/>
  </w:docVars>
  <w:rsids>
    <w:rsidRoot w:val="00F93E25"/>
    <w:rsid w:val="00000F8E"/>
    <w:rsid w:val="00010742"/>
    <w:rsid w:val="000121C3"/>
    <w:rsid w:val="00012759"/>
    <w:rsid w:val="00012E45"/>
    <w:rsid w:val="00020C64"/>
    <w:rsid w:val="00023F60"/>
    <w:rsid w:val="000247F6"/>
    <w:rsid w:val="00026A5D"/>
    <w:rsid w:val="00034F7C"/>
    <w:rsid w:val="00045C16"/>
    <w:rsid w:val="00047CBC"/>
    <w:rsid w:val="000538C1"/>
    <w:rsid w:val="000565D0"/>
    <w:rsid w:val="00056E10"/>
    <w:rsid w:val="00065470"/>
    <w:rsid w:val="0006734A"/>
    <w:rsid w:val="00067DF7"/>
    <w:rsid w:val="0007468D"/>
    <w:rsid w:val="00074E80"/>
    <w:rsid w:val="000771D1"/>
    <w:rsid w:val="0008321F"/>
    <w:rsid w:val="00083486"/>
    <w:rsid w:val="0008454E"/>
    <w:rsid w:val="0008622F"/>
    <w:rsid w:val="000912BD"/>
    <w:rsid w:val="00097103"/>
    <w:rsid w:val="000A0C1A"/>
    <w:rsid w:val="000A2944"/>
    <w:rsid w:val="000A47CE"/>
    <w:rsid w:val="000A768D"/>
    <w:rsid w:val="000A7CB2"/>
    <w:rsid w:val="000B3D42"/>
    <w:rsid w:val="000C1BA1"/>
    <w:rsid w:val="000C27B5"/>
    <w:rsid w:val="000C50C7"/>
    <w:rsid w:val="000C5FD8"/>
    <w:rsid w:val="000C7D70"/>
    <w:rsid w:val="000D0236"/>
    <w:rsid w:val="000D2182"/>
    <w:rsid w:val="000D4B05"/>
    <w:rsid w:val="000D6CCA"/>
    <w:rsid w:val="000E502A"/>
    <w:rsid w:val="000E7625"/>
    <w:rsid w:val="000F4240"/>
    <w:rsid w:val="000F4F44"/>
    <w:rsid w:val="00100991"/>
    <w:rsid w:val="001011E6"/>
    <w:rsid w:val="001015CE"/>
    <w:rsid w:val="00107319"/>
    <w:rsid w:val="001122EB"/>
    <w:rsid w:val="001146B7"/>
    <w:rsid w:val="00117A3E"/>
    <w:rsid w:val="00127D9B"/>
    <w:rsid w:val="00131A7C"/>
    <w:rsid w:val="001320E9"/>
    <w:rsid w:val="00137EB2"/>
    <w:rsid w:val="001412B6"/>
    <w:rsid w:val="00145E35"/>
    <w:rsid w:val="00153C54"/>
    <w:rsid w:val="00153F9F"/>
    <w:rsid w:val="00154ABE"/>
    <w:rsid w:val="00164A3F"/>
    <w:rsid w:val="001651E3"/>
    <w:rsid w:val="00165EEA"/>
    <w:rsid w:val="00173F1A"/>
    <w:rsid w:val="001776D8"/>
    <w:rsid w:val="00181013"/>
    <w:rsid w:val="00183642"/>
    <w:rsid w:val="00190898"/>
    <w:rsid w:val="00191C6F"/>
    <w:rsid w:val="001936BE"/>
    <w:rsid w:val="0019426C"/>
    <w:rsid w:val="00195F7E"/>
    <w:rsid w:val="001A019B"/>
    <w:rsid w:val="001A182C"/>
    <w:rsid w:val="001A34D2"/>
    <w:rsid w:val="001A752E"/>
    <w:rsid w:val="001A7791"/>
    <w:rsid w:val="001B0D5D"/>
    <w:rsid w:val="001B253D"/>
    <w:rsid w:val="001B6549"/>
    <w:rsid w:val="001C03FA"/>
    <w:rsid w:val="001C10CB"/>
    <w:rsid w:val="001C22C7"/>
    <w:rsid w:val="001C23A9"/>
    <w:rsid w:val="001C50DB"/>
    <w:rsid w:val="001C7D24"/>
    <w:rsid w:val="001D0F5A"/>
    <w:rsid w:val="001D3D5A"/>
    <w:rsid w:val="001D5160"/>
    <w:rsid w:val="001E1465"/>
    <w:rsid w:val="001E2544"/>
    <w:rsid w:val="001E44FB"/>
    <w:rsid w:val="001E7774"/>
    <w:rsid w:val="001F0773"/>
    <w:rsid w:val="0020039C"/>
    <w:rsid w:val="002009BA"/>
    <w:rsid w:val="002047EA"/>
    <w:rsid w:val="00204E80"/>
    <w:rsid w:val="00205935"/>
    <w:rsid w:val="00207117"/>
    <w:rsid w:val="002073C4"/>
    <w:rsid w:val="00212383"/>
    <w:rsid w:val="002125B3"/>
    <w:rsid w:val="0021700D"/>
    <w:rsid w:val="00217D88"/>
    <w:rsid w:val="00224331"/>
    <w:rsid w:val="00225748"/>
    <w:rsid w:val="00226F95"/>
    <w:rsid w:val="002314D6"/>
    <w:rsid w:val="00232198"/>
    <w:rsid w:val="00232886"/>
    <w:rsid w:val="00233226"/>
    <w:rsid w:val="0023790E"/>
    <w:rsid w:val="00240F5F"/>
    <w:rsid w:val="002467E1"/>
    <w:rsid w:val="00246E6D"/>
    <w:rsid w:val="00247F84"/>
    <w:rsid w:val="00253CC3"/>
    <w:rsid w:val="00254A5F"/>
    <w:rsid w:val="00255463"/>
    <w:rsid w:val="0026242A"/>
    <w:rsid w:val="00263097"/>
    <w:rsid w:val="00266434"/>
    <w:rsid w:val="00266DBE"/>
    <w:rsid w:val="002714DF"/>
    <w:rsid w:val="00273228"/>
    <w:rsid w:val="0027418D"/>
    <w:rsid w:val="0027675B"/>
    <w:rsid w:val="002817C0"/>
    <w:rsid w:val="00282D8C"/>
    <w:rsid w:val="002833DB"/>
    <w:rsid w:val="00284AC1"/>
    <w:rsid w:val="00285241"/>
    <w:rsid w:val="00286FCA"/>
    <w:rsid w:val="00296A2C"/>
    <w:rsid w:val="002A586A"/>
    <w:rsid w:val="002B1D31"/>
    <w:rsid w:val="002B2D4B"/>
    <w:rsid w:val="002B5C30"/>
    <w:rsid w:val="002C2C88"/>
    <w:rsid w:val="002C6C96"/>
    <w:rsid w:val="002D5FD9"/>
    <w:rsid w:val="002D7C27"/>
    <w:rsid w:val="002E24F7"/>
    <w:rsid w:val="002F3579"/>
    <w:rsid w:val="002F75DB"/>
    <w:rsid w:val="00300888"/>
    <w:rsid w:val="00302219"/>
    <w:rsid w:val="003034A6"/>
    <w:rsid w:val="00304C1A"/>
    <w:rsid w:val="00312DBD"/>
    <w:rsid w:val="00313A00"/>
    <w:rsid w:val="00313A99"/>
    <w:rsid w:val="003149AE"/>
    <w:rsid w:val="00315E8C"/>
    <w:rsid w:val="00321488"/>
    <w:rsid w:val="003253C4"/>
    <w:rsid w:val="00327163"/>
    <w:rsid w:val="00341429"/>
    <w:rsid w:val="003415BB"/>
    <w:rsid w:val="00345899"/>
    <w:rsid w:val="00346DB9"/>
    <w:rsid w:val="00352043"/>
    <w:rsid w:val="00354C9C"/>
    <w:rsid w:val="00361045"/>
    <w:rsid w:val="00363A5C"/>
    <w:rsid w:val="003664C7"/>
    <w:rsid w:val="00366E7B"/>
    <w:rsid w:val="003707EE"/>
    <w:rsid w:val="00371629"/>
    <w:rsid w:val="0037251E"/>
    <w:rsid w:val="00374255"/>
    <w:rsid w:val="0038107B"/>
    <w:rsid w:val="003834FE"/>
    <w:rsid w:val="00383559"/>
    <w:rsid w:val="003860FB"/>
    <w:rsid w:val="00392103"/>
    <w:rsid w:val="00395156"/>
    <w:rsid w:val="003959B1"/>
    <w:rsid w:val="00395A32"/>
    <w:rsid w:val="0039683B"/>
    <w:rsid w:val="003A01C7"/>
    <w:rsid w:val="003A0249"/>
    <w:rsid w:val="003A07D2"/>
    <w:rsid w:val="003A17AC"/>
    <w:rsid w:val="003A428E"/>
    <w:rsid w:val="003B249D"/>
    <w:rsid w:val="003C54B3"/>
    <w:rsid w:val="003C7DEE"/>
    <w:rsid w:val="003C7EA5"/>
    <w:rsid w:val="003D0C75"/>
    <w:rsid w:val="003D25F5"/>
    <w:rsid w:val="003D33EC"/>
    <w:rsid w:val="003D493D"/>
    <w:rsid w:val="003D60FB"/>
    <w:rsid w:val="003E19E4"/>
    <w:rsid w:val="003E1E00"/>
    <w:rsid w:val="003E5095"/>
    <w:rsid w:val="003E5E61"/>
    <w:rsid w:val="003F59F3"/>
    <w:rsid w:val="00400C14"/>
    <w:rsid w:val="00401A4E"/>
    <w:rsid w:val="00402E5A"/>
    <w:rsid w:val="0040364B"/>
    <w:rsid w:val="0040493A"/>
    <w:rsid w:val="00405B0F"/>
    <w:rsid w:val="004064A2"/>
    <w:rsid w:val="00407F54"/>
    <w:rsid w:val="00410D9B"/>
    <w:rsid w:val="00412CD1"/>
    <w:rsid w:val="004163A6"/>
    <w:rsid w:val="00416966"/>
    <w:rsid w:val="0042197C"/>
    <w:rsid w:val="00421A1B"/>
    <w:rsid w:val="00421D0F"/>
    <w:rsid w:val="00425F38"/>
    <w:rsid w:val="00434A57"/>
    <w:rsid w:val="004369BE"/>
    <w:rsid w:val="00437077"/>
    <w:rsid w:val="00440189"/>
    <w:rsid w:val="004414B6"/>
    <w:rsid w:val="0044285E"/>
    <w:rsid w:val="00444345"/>
    <w:rsid w:val="00447E29"/>
    <w:rsid w:val="0045023F"/>
    <w:rsid w:val="00450DFD"/>
    <w:rsid w:val="004556C2"/>
    <w:rsid w:val="004675C1"/>
    <w:rsid w:val="0047325C"/>
    <w:rsid w:val="00473D50"/>
    <w:rsid w:val="004749DC"/>
    <w:rsid w:val="00475044"/>
    <w:rsid w:val="00476CE8"/>
    <w:rsid w:val="00480BFD"/>
    <w:rsid w:val="00480E2C"/>
    <w:rsid w:val="004826FD"/>
    <w:rsid w:val="00482950"/>
    <w:rsid w:val="00492FAB"/>
    <w:rsid w:val="00495F57"/>
    <w:rsid w:val="004963FB"/>
    <w:rsid w:val="004A0AF4"/>
    <w:rsid w:val="004A4617"/>
    <w:rsid w:val="004B02FD"/>
    <w:rsid w:val="004B05DE"/>
    <w:rsid w:val="004B15AC"/>
    <w:rsid w:val="004B1AB0"/>
    <w:rsid w:val="004B49BE"/>
    <w:rsid w:val="004B7429"/>
    <w:rsid w:val="004C002B"/>
    <w:rsid w:val="004C30F7"/>
    <w:rsid w:val="004C32C0"/>
    <w:rsid w:val="004C332D"/>
    <w:rsid w:val="004D16F1"/>
    <w:rsid w:val="004D7819"/>
    <w:rsid w:val="004E17F6"/>
    <w:rsid w:val="004E19BA"/>
    <w:rsid w:val="004E3FB8"/>
    <w:rsid w:val="004E4E61"/>
    <w:rsid w:val="004E6328"/>
    <w:rsid w:val="004F6A0D"/>
    <w:rsid w:val="004F70EC"/>
    <w:rsid w:val="00501969"/>
    <w:rsid w:val="00503454"/>
    <w:rsid w:val="00504878"/>
    <w:rsid w:val="00505506"/>
    <w:rsid w:val="00505C4D"/>
    <w:rsid w:val="00505CE2"/>
    <w:rsid w:val="00505F02"/>
    <w:rsid w:val="005078A6"/>
    <w:rsid w:val="005109E3"/>
    <w:rsid w:val="00511293"/>
    <w:rsid w:val="005112FF"/>
    <w:rsid w:val="00514C5E"/>
    <w:rsid w:val="00517E2E"/>
    <w:rsid w:val="00521E09"/>
    <w:rsid w:val="00524405"/>
    <w:rsid w:val="0053072F"/>
    <w:rsid w:val="0053707B"/>
    <w:rsid w:val="005413BB"/>
    <w:rsid w:val="0054215F"/>
    <w:rsid w:val="00544A27"/>
    <w:rsid w:val="005514ED"/>
    <w:rsid w:val="00555482"/>
    <w:rsid w:val="00557E51"/>
    <w:rsid w:val="00560A4B"/>
    <w:rsid w:val="00560B13"/>
    <w:rsid w:val="00563976"/>
    <w:rsid w:val="00564B49"/>
    <w:rsid w:val="00564FF3"/>
    <w:rsid w:val="00567F0A"/>
    <w:rsid w:val="00570CE0"/>
    <w:rsid w:val="00571C12"/>
    <w:rsid w:val="00572992"/>
    <w:rsid w:val="005735D7"/>
    <w:rsid w:val="00586808"/>
    <w:rsid w:val="00586C78"/>
    <w:rsid w:val="0058729F"/>
    <w:rsid w:val="00593257"/>
    <w:rsid w:val="00594C90"/>
    <w:rsid w:val="00597E9F"/>
    <w:rsid w:val="005A42FA"/>
    <w:rsid w:val="005A5156"/>
    <w:rsid w:val="005A573E"/>
    <w:rsid w:val="005A6369"/>
    <w:rsid w:val="005B0D5C"/>
    <w:rsid w:val="005B3285"/>
    <w:rsid w:val="005B3AFE"/>
    <w:rsid w:val="005B425F"/>
    <w:rsid w:val="005B71A9"/>
    <w:rsid w:val="005B74A0"/>
    <w:rsid w:val="005C0277"/>
    <w:rsid w:val="005C367C"/>
    <w:rsid w:val="005C7136"/>
    <w:rsid w:val="005C78C2"/>
    <w:rsid w:val="005D53D1"/>
    <w:rsid w:val="005D65FD"/>
    <w:rsid w:val="005E0B96"/>
    <w:rsid w:val="005E17D7"/>
    <w:rsid w:val="005E3617"/>
    <w:rsid w:val="005E412F"/>
    <w:rsid w:val="005E49AF"/>
    <w:rsid w:val="005E4A67"/>
    <w:rsid w:val="005F56D7"/>
    <w:rsid w:val="005F7658"/>
    <w:rsid w:val="005F77D3"/>
    <w:rsid w:val="00602C59"/>
    <w:rsid w:val="00605365"/>
    <w:rsid w:val="00607597"/>
    <w:rsid w:val="00612BFC"/>
    <w:rsid w:val="006221DA"/>
    <w:rsid w:val="00625DE5"/>
    <w:rsid w:val="00626B93"/>
    <w:rsid w:val="00630EC2"/>
    <w:rsid w:val="00634031"/>
    <w:rsid w:val="006410BB"/>
    <w:rsid w:val="006444EB"/>
    <w:rsid w:val="0064462C"/>
    <w:rsid w:val="00645F3B"/>
    <w:rsid w:val="00646542"/>
    <w:rsid w:val="00646D58"/>
    <w:rsid w:val="006602AE"/>
    <w:rsid w:val="00663F64"/>
    <w:rsid w:val="0066654B"/>
    <w:rsid w:val="00667CAF"/>
    <w:rsid w:val="00671045"/>
    <w:rsid w:val="00683F79"/>
    <w:rsid w:val="0069379A"/>
    <w:rsid w:val="006A4001"/>
    <w:rsid w:val="006A5D6E"/>
    <w:rsid w:val="006A7FC4"/>
    <w:rsid w:val="006B136B"/>
    <w:rsid w:val="006B76CA"/>
    <w:rsid w:val="006B798C"/>
    <w:rsid w:val="006C2F7B"/>
    <w:rsid w:val="006C30D8"/>
    <w:rsid w:val="006C6B7E"/>
    <w:rsid w:val="006D1ECB"/>
    <w:rsid w:val="006D57A1"/>
    <w:rsid w:val="006D607C"/>
    <w:rsid w:val="006D6268"/>
    <w:rsid w:val="006D6AD6"/>
    <w:rsid w:val="006E02F2"/>
    <w:rsid w:val="006E04BB"/>
    <w:rsid w:val="006F300E"/>
    <w:rsid w:val="006F3FB7"/>
    <w:rsid w:val="006F4714"/>
    <w:rsid w:val="006F6F27"/>
    <w:rsid w:val="00700601"/>
    <w:rsid w:val="00704355"/>
    <w:rsid w:val="00706D64"/>
    <w:rsid w:val="007200E7"/>
    <w:rsid w:val="0072221F"/>
    <w:rsid w:val="00723C4C"/>
    <w:rsid w:val="007340D4"/>
    <w:rsid w:val="00735E06"/>
    <w:rsid w:val="007360C4"/>
    <w:rsid w:val="0074075F"/>
    <w:rsid w:val="00741491"/>
    <w:rsid w:val="0074299F"/>
    <w:rsid w:val="007459FB"/>
    <w:rsid w:val="007509F9"/>
    <w:rsid w:val="00750A2C"/>
    <w:rsid w:val="007571CA"/>
    <w:rsid w:val="0076315A"/>
    <w:rsid w:val="0076794B"/>
    <w:rsid w:val="00767E5E"/>
    <w:rsid w:val="00767F4C"/>
    <w:rsid w:val="007711CE"/>
    <w:rsid w:val="00775D13"/>
    <w:rsid w:val="00776F3D"/>
    <w:rsid w:val="00780990"/>
    <w:rsid w:val="00784CDD"/>
    <w:rsid w:val="0078796C"/>
    <w:rsid w:val="00791896"/>
    <w:rsid w:val="00791B0B"/>
    <w:rsid w:val="0079267E"/>
    <w:rsid w:val="00795BD8"/>
    <w:rsid w:val="007A1E78"/>
    <w:rsid w:val="007A4B08"/>
    <w:rsid w:val="007B21DC"/>
    <w:rsid w:val="007B2E80"/>
    <w:rsid w:val="007B2F37"/>
    <w:rsid w:val="007B7BC9"/>
    <w:rsid w:val="007C0A5A"/>
    <w:rsid w:val="007C33E6"/>
    <w:rsid w:val="007C5577"/>
    <w:rsid w:val="007D19C9"/>
    <w:rsid w:val="007D2A4F"/>
    <w:rsid w:val="007D2E98"/>
    <w:rsid w:val="007D6BFF"/>
    <w:rsid w:val="007D7339"/>
    <w:rsid w:val="007D7383"/>
    <w:rsid w:val="007E3695"/>
    <w:rsid w:val="007E636F"/>
    <w:rsid w:val="007E6BCA"/>
    <w:rsid w:val="007F0363"/>
    <w:rsid w:val="007F058A"/>
    <w:rsid w:val="007F7F20"/>
    <w:rsid w:val="00800033"/>
    <w:rsid w:val="008029C2"/>
    <w:rsid w:val="00803814"/>
    <w:rsid w:val="00803BBF"/>
    <w:rsid w:val="00804D47"/>
    <w:rsid w:val="00804F6B"/>
    <w:rsid w:val="00806E28"/>
    <w:rsid w:val="00807583"/>
    <w:rsid w:val="00812C55"/>
    <w:rsid w:val="00813B9C"/>
    <w:rsid w:val="0082163D"/>
    <w:rsid w:val="00822AE7"/>
    <w:rsid w:val="00824DF7"/>
    <w:rsid w:val="00824FCA"/>
    <w:rsid w:val="00830FDB"/>
    <w:rsid w:val="008324E8"/>
    <w:rsid w:val="008327F2"/>
    <w:rsid w:val="00832C85"/>
    <w:rsid w:val="008349F2"/>
    <w:rsid w:val="00836B0F"/>
    <w:rsid w:val="00841D1B"/>
    <w:rsid w:val="0084344C"/>
    <w:rsid w:val="0084593B"/>
    <w:rsid w:val="00845F07"/>
    <w:rsid w:val="0084710F"/>
    <w:rsid w:val="00851FD3"/>
    <w:rsid w:val="0085498E"/>
    <w:rsid w:val="00857445"/>
    <w:rsid w:val="008605BE"/>
    <w:rsid w:val="008607D6"/>
    <w:rsid w:val="00863461"/>
    <w:rsid w:val="00880F1C"/>
    <w:rsid w:val="008827F1"/>
    <w:rsid w:val="00883707"/>
    <w:rsid w:val="0088570D"/>
    <w:rsid w:val="0089798E"/>
    <w:rsid w:val="008A3683"/>
    <w:rsid w:val="008A3E4A"/>
    <w:rsid w:val="008A6F5C"/>
    <w:rsid w:val="008B19B0"/>
    <w:rsid w:val="008B3F89"/>
    <w:rsid w:val="008B4A57"/>
    <w:rsid w:val="008B58F7"/>
    <w:rsid w:val="008B5AE9"/>
    <w:rsid w:val="008C165E"/>
    <w:rsid w:val="008C5EC5"/>
    <w:rsid w:val="008D1232"/>
    <w:rsid w:val="008D12BC"/>
    <w:rsid w:val="008D21FC"/>
    <w:rsid w:val="008D578B"/>
    <w:rsid w:val="008D59C3"/>
    <w:rsid w:val="008D5B80"/>
    <w:rsid w:val="008D7FE8"/>
    <w:rsid w:val="008E01C0"/>
    <w:rsid w:val="008E0299"/>
    <w:rsid w:val="008E4A6B"/>
    <w:rsid w:val="008E4D5A"/>
    <w:rsid w:val="008F0EF5"/>
    <w:rsid w:val="008F387D"/>
    <w:rsid w:val="008F7DCD"/>
    <w:rsid w:val="009005A1"/>
    <w:rsid w:val="009036DE"/>
    <w:rsid w:val="00905123"/>
    <w:rsid w:val="0090579E"/>
    <w:rsid w:val="009076E5"/>
    <w:rsid w:val="0091064A"/>
    <w:rsid w:val="00912337"/>
    <w:rsid w:val="009128C3"/>
    <w:rsid w:val="0091296D"/>
    <w:rsid w:val="00914AB4"/>
    <w:rsid w:val="00920AEB"/>
    <w:rsid w:val="009218C1"/>
    <w:rsid w:val="00921DB0"/>
    <w:rsid w:val="00923234"/>
    <w:rsid w:val="00924156"/>
    <w:rsid w:val="00924D53"/>
    <w:rsid w:val="0093034B"/>
    <w:rsid w:val="0093407F"/>
    <w:rsid w:val="009404B6"/>
    <w:rsid w:val="009407E7"/>
    <w:rsid w:val="00942623"/>
    <w:rsid w:val="009471DB"/>
    <w:rsid w:val="00952DB2"/>
    <w:rsid w:val="00952F2C"/>
    <w:rsid w:val="00955A2F"/>
    <w:rsid w:val="0096166C"/>
    <w:rsid w:val="009625EE"/>
    <w:rsid w:val="00962BDD"/>
    <w:rsid w:val="00971D75"/>
    <w:rsid w:val="009723D4"/>
    <w:rsid w:val="0097486B"/>
    <w:rsid w:val="00976CB9"/>
    <w:rsid w:val="00977E94"/>
    <w:rsid w:val="00983D50"/>
    <w:rsid w:val="00986E2C"/>
    <w:rsid w:val="009870ED"/>
    <w:rsid w:val="00987202"/>
    <w:rsid w:val="00990BFE"/>
    <w:rsid w:val="009949FB"/>
    <w:rsid w:val="009A2F27"/>
    <w:rsid w:val="009A6788"/>
    <w:rsid w:val="009A6CDC"/>
    <w:rsid w:val="009B10AB"/>
    <w:rsid w:val="009B3816"/>
    <w:rsid w:val="009B7B70"/>
    <w:rsid w:val="009B7BFA"/>
    <w:rsid w:val="009C4360"/>
    <w:rsid w:val="009D37F2"/>
    <w:rsid w:val="009D3C8A"/>
    <w:rsid w:val="009D541C"/>
    <w:rsid w:val="009D6CA6"/>
    <w:rsid w:val="009E0965"/>
    <w:rsid w:val="009E2BDB"/>
    <w:rsid w:val="009E3379"/>
    <w:rsid w:val="009E4EAC"/>
    <w:rsid w:val="009E75E1"/>
    <w:rsid w:val="009F0EC7"/>
    <w:rsid w:val="009F427D"/>
    <w:rsid w:val="00A0121A"/>
    <w:rsid w:val="00A0456A"/>
    <w:rsid w:val="00A05CFE"/>
    <w:rsid w:val="00A076B1"/>
    <w:rsid w:val="00A11032"/>
    <w:rsid w:val="00A117CE"/>
    <w:rsid w:val="00A12DB6"/>
    <w:rsid w:val="00A14A27"/>
    <w:rsid w:val="00A17B72"/>
    <w:rsid w:val="00A2020B"/>
    <w:rsid w:val="00A20B14"/>
    <w:rsid w:val="00A20CA1"/>
    <w:rsid w:val="00A21361"/>
    <w:rsid w:val="00A25CDA"/>
    <w:rsid w:val="00A276B8"/>
    <w:rsid w:val="00A318B3"/>
    <w:rsid w:val="00A31F3A"/>
    <w:rsid w:val="00A32BA3"/>
    <w:rsid w:val="00A33FF2"/>
    <w:rsid w:val="00A34A4A"/>
    <w:rsid w:val="00A35476"/>
    <w:rsid w:val="00A43FCE"/>
    <w:rsid w:val="00A44B60"/>
    <w:rsid w:val="00A47B75"/>
    <w:rsid w:val="00A504BA"/>
    <w:rsid w:val="00A508A7"/>
    <w:rsid w:val="00A52E39"/>
    <w:rsid w:val="00A53C76"/>
    <w:rsid w:val="00A542FF"/>
    <w:rsid w:val="00A54645"/>
    <w:rsid w:val="00A5489F"/>
    <w:rsid w:val="00A616C1"/>
    <w:rsid w:val="00A622EB"/>
    <w:rsid w:val="00A6421B"/>
    <w:rsid w:val="00A6491E"/>
    <w:rsid w:val="00A64EB5"/>
    <w:rsid w:val="00A65140"/>
    <w:rsid w:val="00A7612A"/>
    <w:rsid w:val="00A80046"/>
    <w:rsid w:val="00A852DD"/>
    <w:rsid w:val="00A853AF"/>
    <w:rsid w:val="00A87456"/>
    <w:rsid w:val="00A91F48"/>
    <w:rsid w:val="00A9268D"/>
    <w:rsid w:val="00A936F1"/>
    <w:rsid w:val="00A94B0D"/>
    <w:rsid w:val="00AA009A"/>
    <w:rsid w:val="00AA53B0"/>
    <w:rsid w:val="00AA5BFB"/>
    <w:rsid w:val="00AB0E85"/>
    <w:rsid w:val="00AB281F"/>
    <w:rsid w:val="00AB3340"/>
    <w:rsid w:val="00AB3943"/>
    <w:rsid w:val="00AC028C"/>
    <w:rsid w:val="00AC52E8"/>
    <w:rsid w:val="00AC63AE"/>
    <w:rsid w:val="00AE2691"/>
    <w:rsid w:val="00AE4A9E"/>
    <w:rsid w:val="00AF36D8"/>
    <w:rsid w:val="00AF4F50"/>
    <w:rsid w:val="00AF74B4"/>
    <w:rsid w:val="00B0225D"/>
    <w:rsid w:val="00B03E58"/>
    <w:rsid w:val="00B054FC"/>
    <w:rsid w:val="00B11B79"/>
    <w:rsid w:val="00B16AD8"/>
    <w:rsid w:val="00B2155C"/>
    <w:rsid w:val="00B227C7"/>
    <w:rsid w:val="00B23F91"/>
    <w:rsid w:val="00B244C3"/>
    <w:rsid w:val="00B30624"/>
    <w:rsid w:val="00B328A7"/>
    <w:rsid w:val="00B36433"/>
    <w:rsid w:val="00B3661C"/>
    <w:rsid w:val="00B37758"/>
    <w:rsid w:val="00B40574"/>
    <w:rsid w:val="00B427ED"/>
    <w:rsid w:val="00B4548A"/>
    <w:rsid w:val="00B519BE"/>
    <w:rsid w:val="00B534CE"/>
    <w:rsid w:val="00B53DDB"/>
    <w:rsid w:val="00B54848"/>
    <w:rsid w:val="00B56223"/>
    <w:rsid w:val="00B570E6"/>
    <w:rsid w:val="00B615E0"/>
    <w:rsid w:val="00B618F9"/>
    <w:rsid w:val="00B6559D"/>
    <w:rsid w:val="00B736FE"/>
    <w:rsid w:val="00B81ACA"/>
    <w:rsid w:val="00B83CA6"/>
    <w:rsid w:val="00B83E4B"/>
    <w:rsid w:val="00B861D4"/>
    <w:rsid w:val="00B9007F"/>
    <w:rsid w:val="00B913E0"/>
    <w:rsid w:val="00B926C6"/>
    <w:rsid w:val="00B9613E"/>
    <w:rsid w:val="00BA1C60"/>
    <w:rsid w:val="00BA4B85"/>
    <w:rsid w:val="00BA6FE1"/>
    <w:rsid w:val="00BB25AB"/>
    <w:rsid w:val="00BB4F1C"/>
    <w:rsid w:val="00BB62DB"/>
    <w:rsid w:val="00BB6986"/>
    <w:rsid w:val="00BB76DF"/>
    <w:rsid w:val="00BC0E92"/>
    <w:rsid w:val="00BC19E5"/>
    <w:rsid w:val="00BC384A"/>
    <w:rsid w:val="00BC4A23"/>
    <w:rsid w:val="00BC72A2"/>
    <w:rsid w:val="00BC78D5"/>
    <w:rsid w:val="00BD2EF7"/>
    <w:rsid w:val="00BD4801"/>
    <w:rsid w:val="00BD4FBE"/>
    <w:rsid w:val="00BE1B6C"/>
    <w:rsid w:val="00BE659B"/>
    <w:rsid w:val="00C01753"/>
    <w:rsid w:val="00C02277"/>
    <w:rsid w:val="00C05BC8"/>
    <w:rsid w:val="00C201E1"/>
    <w:rsid w:val="00C20455"/>
    <w:rsid w:val="00C2124F"/>
    <w:rsid w:val="00C212A7"/>
    <w:rsid w:val="00C2527A"/>
    <w:rsid w:val="00C26F5C"/>
    <w:rsid w:val="00C2794F"/>
    <w:rsid w:val="00C3067C"/>
    <w:rsid w:val="00C33516"/>
    <w:rsid w:val="00C371B3"/>
    <w:rsid w:val="00C41022"/>
    <w:rsid w:val="00C4359F"/>
    <w:rsid w:val="00C46B53"/>
    <w:rsid w:val="00C560D5"/>
    <w:rsid w:val="00C578B7"/>
    <w:rsid w:val="00C60168"/>
    <w:rsid w:val="00C60964"/>
    <w:rsid w:val="00C62EE2"/>
    <w:rsid w:val="00C64F27"/>
    <w:rsid w:val="00C651CC"/>
    <w:rsid w:val="00C70078"/>
    <w:rsid w:val="00C7113B"/>
    <w:rsid w:val="00C7207A"/>
    <w:rsid w:val="00C806C8"/>
    <w:rsid w:val="00C868F1"/>
    <w:rsid w:val="00C86958"/>
    <w:rsid w:val="00C86C83"/>
    <w:rsid w:val="00C9059C"/>
    <w:rsid w:val="00C9265F"/>
    <w:rsid w:val="00C94BDF"/>
    <w:rsid w:val="00CA533E"/>
    <w:rsid w:val="00CA6DB9"/>
    <w:rsid w:val="00CA6FFD"/>
    <w:rsid w:val="00CA7CF9"/>
    <w:rsid w:val="00CB30FF"/>
    <w:rsid w:val="00CB76F5"/>
    <w:rsid w:val="00CB7849"/>
    <w:rsid w:val="00CB790F"/>
    <w:rsid w:val="00CC28BF"/>
    <w:rsid w:val="00CC45AF"/>
    <w:rsid w:val="00CC4C20"/>
    <w:rsid w:val="00CC6195"/>
    <w:rsid w:val="00CD3564"/>
    <w:rsid w:val="00CD3D1B"/>
    <w:rsid w:val="00CD52D3"/>
    <w:rsid w:val="00CD786F"/>
    <w:rsid w:val="00CE0B59"/>
    <w:rsid w:val="00CE3672"/>
    <w:rsid w:val="00CE4FC4"/>
    <w:rsid w:val="00CE5B13"/>
    <w:rsid w:val="00CE6FCA"/>
    <w:rsid w:val="00CE7B3B"/>
    <w:rsid w:val="00CF1DDD"/>
    <w:rsid w:val="00CF26C2"/>
    <w:rsid w:val="00CF2A32"/>
    <w:rsid w:val="00D006C5"/>
    <w:rsid w:val="00D13EC9"/>
    <w:rsid w:val="00D15727"/>
    <w:rsid w:val="00D20954"/>
    <w:rsid w:val="00D27A94"/>
    <w:rsid w:val="00D301A4"/>
    <w:rsid w:val="00D3109D"/>
    <w:rsid w:val="00D374D7"/>
    <w:rsid w:val="00D40F18"/>
    <w:rsid w:val="00D41253"/>
    <w:rsid w:val="00D42D0C"/>
    <w:rsid w:val="00D52020"/>
    <w:rsid w:val="00D53BA8"/>
    <w:rsid w:val="00D5448C"/>
    <w:rsid w:val="00D60487"/>
    <w:rsid w:val="00D61043"/>
    <w:rsid w:val="00D61471"/>
    <w:rsid w:val="00D71E90"/>
    <w:rsid w:val="00D73D41"/>
    <w:rsid w:val="00D74787"/>
    <w:rsid w:val="00D75B8E"/>
    <w:rsid w:val="00D76E8A"/>
    <w:rsid w:val="00D77404"/>
    <w:rsid w:val="00D77C3A"/>
    <w:rsid w:val="00D83576"/>
    <w:rsid w:val="00D8462C"/>
    <w:rsid w:val="00D85C5C"/>
    <w:rsid w:val="00D9173C"/>
    <w:rsid w:val="00D97F7E"/>
    <w:rsid w:val="00DA1626"/>
    <w:rsid w:val="00DA3EDC"/>
    <w:rsid w:val="00DB0124"/>
    <w:rsid w:val="00DB01C1"/>
    <w:rsid w:val="00DB04E1"/>
    <w:rsid w:val="00DB6BDC"/>
    <w:rsid w:val="00DC3E5F"/>
    <w:rsid w:val="00DC5269"/>
    <w:rsid w:val="00DD0799"/>
    <w:rsid w:val="00DD74E5"/>
    <w:rsid w:val="00DE03FA"/>
    <w:rsid w:val="00DE13C1"/>
    <w:rsid w:val="00DE472F"/>
    <w:rsid w:val="00DE5BF0"/>
    <w:rsid w:val="00DF1DE2"/>
    <w:rsid w:val="00DF2719"/>
    <w:rsid w:val="00DF6613"/>
    <w:rsid w:val="00DF718E"/>
    <w:rsid w:val="00E0318F"/>
    <w:rsid w:val="00E07160"/>
    <w:rsid w:val="00E16D54"/>
    <w:rsid w:val="00E21E63"/>
    <w:rsid w:val="00E23DC1"/>
    <w:rsid w:val="00E309AB"/>
    <w:rsid w:val="00E32230"/>
    <w:rsid w:val="00E3345F"/>
    <w:rsid w:val="00E35FC0"/>
    <w:rsid w:val="00E364E7"/>
    <w:rsid w:val="00E37B7A"/>
    <w:rsid w:val="00E52097"/>
    <w:rsid w:val="00E5641F"/>
    <w:rsid w:val="00E564A1"/>
    <w:rsid w:val="00E56639"/>
    <w:rsid w:val="00E6162E"/>
    <w:rsid w:val="00E6187C"/>
    <w:rsid w:val="00E6322F"/>
    <w:rsid w:val="00E7227E"/>
    <w:rsid w:val="00E735C7"/>
    <w:rsid w:val="00E73A95"/>
    <w:rsid w:val="00E765F0"/>
    <w:rsid w:val="00E80EBA"/>
    <w:rsid w:val="00E81018"/>
    <w:rsid w:val="00E82DA6"/>
    <w:rsid w:val="00E838C5"/>
    <w:rsid w:val="00E85892"/>
    <w:rsid w:val="00E90CCE"/>
    <w:rsid w:val="00E922A6"/>
    <w:rsid w:val="00E92E00"/>
    <w:rsid w:val="00E93B25"/>
    <w:rsid w:val="00E9568A"/>
    <w:rsid w:val="00EA0DF4"/>
    <w:rsid w:val="00EA4118"/>
    <w:rsid w:val="00EA4523"/>
    <w:rsid w:val="00EB07EC"/>
    <w:rsid w:val="00EB1FA4"/>
    <w:rsid w:val="00EB2EBB"/>
    <w:rsid w:val="00EB42E2"/>
    <w:rsid w:val="00EC4046"/>
    <w:rsid w:val="00EC44C2"/>
    <w:rsid w:val="00EC7A39"/>
    <w:rsid w:val="00EE2896"/>
    <w:rsid w:val="00EE2CCB"/>
    <w:rsid w:val="00EE39DB"/>
    <w:rsid w:val="00EE429D"/>
    <w:rsid w:val="00EE7FE2"/>
    <w:rsid w:val="00EF1219"/>
    <w:rsid w:val="00EF59BB"/>
    <w:rsid w:val="00EF73D6"/>
    <w:rsid w:val="00F0239B"/>
    <w:rsid w:val="00F038F1"/>
    <w:rsid w:val="00F0630D"/>
    <w:rsid w:val="00F06BA2"/>
    <w:rsid w:val="00F0757A"/>
    <w:rsid w:val="00F11A2C"/>
    <w:rsid w:val="00F13239"/>
    <w:rsid w:val="00F13765"/>
    <w:rsid w:val="00F16BF1"/>
    <w:rsid w:val="00F17C9D"/>
    <w:rsid w:val="00F20FBB"/>
    <w:rsid w:val="00F25C99"/>
    <w:rsid w:val="00F26D1E"/>
    <w:rsid w:val="00F332EC"/>
    <w:rsid w:val="00F369BF"/>
    <w:rsid w:val="00F4002E"/>
    <w:rsid w:val="00F403D5"/>
    <w:rsid w:val="00F44CA4"/>
    <w:rsid w:val="00F455CE"/>
    <w:rsid w:val="00F462EC"/>
    <w:rsid w:val="00F472BC"/>
    <w:rsid w:val="00F50779"/>
    <w:rsid w:val="00F51528"/>
    <w:rsid w:val="00F532A5"/>
    <w:rsid w:val="00F5436F"/>
    <w:rsid w:val="00F56F09"/>
    <w:rsid w:val="00F60974"/>
    <w:rsid w:val="00F62832"/>
    <w:rsid w:val="00F653E1"/>
    <w:rsid w:val="00F66E5B"/>
    <w:rsid w:val="00F678CC"/>
    <w:rsid w:val="00F71E59"/>
    <w:rsid w:val="00F72847"/>
    <w:rsid w:val="00F738FE"/>
    <w:rsid w:val="00F7401D"/>
    <w:rsid w:val="00F7499A"/>
    <w:rsid w:val="00F76C31"/>
    <w:rsid w:val="00F8001D"/>
    <w:rsid w:val="00F80F36"/>
    <w:rsid w:val="00F82C77"/>
    <w:rsid w:val="00F85335"/>
    <w:rsid w:val="00F907ED"/>
    <w:rsid w:val="00F93E25"/>
    <w:rsid w:val="00F93EF7"/>
    <w:rsid w:val="00F96310"/>
    <w:rsid w:val="00F964FA"/>
    <w:rsid w:val="00FA20D6"/>
    <w:rsid w:val="00FA3310"/>
    <w:rsid w:val="00FA349A"/>
    <w:rsid w:val="00FA3A7C"/>
    <w:rsid w:val="00FA43B3"/>
    <w:rsid w:val="00FA4E01"/>
    <w:rsid w:val="00FA56BC"/>
    <w:rsid w:val="00FA680E"/>
    <w:rsid w:val="00FA6C71"/>
    <w:rsid w:val="00FB10DF"/>
    <w:rsid w:val="00FB3156"/>
    <w:rsid w:val="00FB3A12"/>
    <w:rsid w:val="00FC03CE"/>
    <w:rsid w:val="00FC2D6B"/>
    <w:rsid w:val="00FC2DBF"/>
    <w:rsid w:val="00FD36AE"/>
    <w:rsid w:val="00FD6452"/>
    <w:rsid w:val="00FD76E7"/>
    <w:rsid w:val="00FE13B5"/>
    <w:rsid w:val="00FE149C"/>
    <w:rsid w:val="00FE4264"/>
    <w:rsid w:val="00FE5D7A"/>
    <w:rsid w:val="00FE6963"/>
    <w:rsid w:val="00FE72BD"/>
    <w:rsid w:val="00FF31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A864AA"/>
  <w15:docId w15:val="{F6E99036-E215-4572-B459-EB0FB61D5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lang w:val="fr-FR"/>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derodap">
    <w:name w:val="footnote reference"/>
    <w:semiHidden/>
    <w:rPr>
      <w:rFonts w:cs="Times New Roman"/>
    </w:rPr>
  </w:style>
  <w:style w:type="paragraph" w:styleId="Corpodetexto">
    <w:name w:val="Body Text"/>
    <w:aliases w:val="Document,Doc,Body Text2,doc,Standard paragraph,BodyText, (Norm),Body Text 12,bt,gl,uvlaka 2,(Norm),heading3,Body Text - Level 2,1body,BodText,body text,Body Txt,Body Text-10,Body Text Char2,Text Char1,Τίτλος Μελέτης,- TF,Corps de texte"/>
    <w:basedOn w:val="Normal"/>
    <w:link w:val="CorpodetextoCarter"/>
    <w:pPr>
      <w:jc w:val="both"/>
    </w:pPr>
    <w:rPr>
      <w:sz w:val="24"/>
    </w:rPr>
  </w:style>
  <w:style w:type="paragraph" w:styleId="Textodenotaderodap">
    <w:name w:val="footnote text"/>
    <w:basedOn w:val="Normal"/>
    <w:semiHidden/>
    <w:pPr>
      <w:spacing w:after="240"/>
      <w:ind w:left="357" w:hanging="357"/>
      <w:jc w:val="both"/>
    </w:pPr>
  </w:style>
  <w:style w:type="character" w:styleId="Nmerodepgina">
    <w:name w:val="page number"/>
    <w:rPr>
      <w:rFonts w:cs="Times New Roman"/>
    </w:rPr>
  </w:style>
  <w:style w:type="paragraph" w:styleId="Cabealho">
    <w:name w:val="header"/>
    <w:basedOn w:val="Normal"/>
    <w:pPr>
      <w:tabs>
        <w:tab w:val="center" w:pos="4153"/>
        <w:tab w:val="right" w:pos="8306"/>
      </w:tabs>
      <w:spacing w:after="240"/>
      <w:jc w:val="both"/>
    </w:pPr>
    <w:rPr>
      <w:sz w:val="24"/>
    </w:rPr>
  </w:style>
  <w:style w:type="paragraph" w:styleId="Rodap">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e">
    <w:name w:val="Emphasis"/>
    <w:qFormat/>
    <w:rPr>
      <w:rFonts w:cs="Times New Roman"/>
      <w:i/>
    </w:rPr>
  </w:style>
  <w:style w:type="character" w:styleId="Hiperligao">
    <w:name w:val="Hyperlink"/>
    <w:rPr>
      <w:rFonts w:cs="Times New Roman"/>
      <w:color w:val="0000FF"/>
      <w:u w:val="single"/>
    </w:rPr>
  </w:style>
  <w:style w:type="character" w:styleId="Forte">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o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balo">
    <w:name w:val="Balloon Text"/>
    <w:basedOn w:val="Normal"/>
    <w:semiHidden/>
    <w:rsid w:val="00FD6452"/>
    <w:rPr>
      <w:rFonts w:ascii="Tahoma" w:hAnsi="Tahoma" w:cs="Tahoma"/>
      <w:sz w:val="16"/>
      <w:szCs w:val="16"/>
    </w:rPr>
  </w:style>
  <w:style w:type="character" w:customStyle="1" w:styleId="CorpodetextoCarter">
    <w:name w:val="Corpo de texto Caráter"/>
    <w:aliases w:val="Document Caráter,Doc Caráter,Body Text2 Caráter,doc Caráter,Standard paragraph Caráter,BodyText Caráter, (Norm) Caráter,Body Text 12 Caráter,bt Caráter,gl Caráter,uvlaka 2 Caráter,(Norm) Caráter,heading3 Caráter,1body Caráter"/>
    <w:link w:val="Corpodetexto"/>
    <w:rsid w:val="0082163D"/>
    <w:rPr>
      <w:snapToGrid w:val="0"/>
      <w:sz w:val="24"/>
      <w:lang w:val="fr-FR" w:eastAsia="en-GB" w:bidi="ar-SA"/>
    </w:rPr>
  </w:style>
  <w:style w:type="character" w:styleId="Refdecomentrio">
    <w:name w:val="annotation reference"/>
    <w:rsid w:val="00FB10DF"/>
    <w:rPr>
      <w:sz w:val="16"/>
      <w:szCs w:val="16"/>
    </w:rPr>
  </w:style>
  <w:style w:type="paragraph" w:styleId="Textodecomentrio">
    <w:name w:val="annotation text"/>
    <w:basedOn w:val="Normal"/>
    <w:link w:val="TextodecomentrioCarter"/>
    <w:rsid w:val="00FB10DF"/>
    <w:rPr>
      <w:lang w:eastAsia="x-none"/>
    </w:rPr>
  </w:style>
  <w:style w:type="character" w:customStyle="1" w:styleId="TextodecomentrioCarter">
    <w:name w:val="Texto de comentário Caráter"/>
    <w:link w:val="Textodecomentrio"/>
    <w:rsid w:val="00FB10DF"/>
    <w:rPr>
      <w:snapToGrid w:val="0"/>
      <w:lang w:val="fr-FR"/>
    </w:rPr>
  </w:style>
  <w:style w:type="paragraph" w:styleId="Assuntodecomentrio">
    <w:name w:val="annotation subject"/>
    <w:basedOn w:val="Textodecomentrio"/>
    <w:next w:val="Textodecomentrio"/>
    <w:link w:val="AssuntodecomentrioCarter"/>
    <w:rsid w:val="00FB10DF"/>
    <w:rPr>
      <w:b/>
      <w:bCs/>
    </w:rPr>
  </w:style>
  <w:style w:type="character" w:customStyle="1" w:styleId="AssuntodecomentrioCarter">
    <w:name w:val="Assunto de comentário Caráter"/>
    <w:link w:val="Assuntodecomentrio"/>
    <w:rsid w:val="00FB10DF"/>
    <w:rPr>
      <w:b/>
      <w:bCs/>
      <w:snapToGrid w:val="0"/>
      <w:lang w:val="fr-FR"/>
    </w:rPr>
  </w:style>
  <w:style w:type="paragraph" w:styleId="Textodenotadefim">
    <w:name w:val="endnote text"/>
    <w:basedOn w:val="Normal"/>
    <w:link w:val="TextodenotadefimCarter"/>
    <w:rsid w:val="002E24F7"/>
    <w:rPr>
      <w:lang w:eastAsia="x-none"/>
    </w:rPr>
  </w:style>
  <w:style w:type="character" w:customStyle="1" w:styleId="TextodenotadefimCarter">
    <w:name w:val="Texto de nota de fim Caráter"/>
    <w:link w:val="Textodenotadefim"/>
    <w:rsid w:val="002E24F7"/>
    <w:rPr>
      <w:snapToGrid w:val="0"/>
      <w:lang w:val="fr-FR"/>
    </w:rPr>
  </w:style>
  <w:style w:type="character" w:styleId="Refdenotadefim">
    <w:name w:val="endnote reference"/>
    <w:rsid w:val="002E24F7"/>
    <w:rPr>
      <w:vertAlign w:val="superscript"/>
    </w:rPr>
  </w:style>
  <w:style w:type="paragraph" w:styleId="PargrafodaLista">
    <w:name w:val="List Paragraph"/>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youthaf0section">
    <w:name w:val="youth.af.0.section"/>
    <w:basedOn w:val="Normal"/>
    <w:rsid w:val="00056E10"/>
    <w:pPr>
      <w:keepNext/>
      <w:tabs>
        <w:tab w:val="left" w:pos="284"/>
      </w:tabs>
      <w:spacing w:before="80" w:after="60"/>
    </w:pPr>
    <w:rPr>
      <w:rFonts w:ascii="Arial" w:hAnsi="Arial"/>
      <w:b/>
      <w:noProof/>
      <w:snapToGrid/>
      <w:sz w:val="22"/>
      <w:lang w:val="en-GB" w:eastAsia="en-US"/>
    </w:rPr>
  </w:style>
  <w:style w:type="paragraph" w:styleId="Reviso">
    <w:name w:val="Revision"/>
    <w:hidden/>
    <w:uiPriority w:val="99"/>
    <w:semiHidden/>
    <w:rsid w:val="00741491"/>
    <w:rPr>
      <w:snapToGrid w:val="0"/>
      <w:lang w:val="fr-FR"/>
    </w:rPr>
  </w:style>
  <w:style w:type="paragraph" w:customStyle="1" w:styleId="articletitle">
    <w:name w:val="article title"/>
    <w:basedOn w:val="Normal"/>
    <w:qFormat/>
    <w:rsid w:val="00504878"/>
    <w:pPr>
      <w:numPr>
        <w:numId w:val="8"/>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504878"/>
    <w:pPr>
      <w:numPr>
        <w:ilvl w:val="1"/>
        <w:numId w:val="8"/>
      </w:numPr>
      <w:jc w:val="both"/>
    </w:pPr>
    <w:rPr>
      <w:sz w:val="24"/>
      <w:szCs w:val="24"/>
      <w:lang w:val="x-none" w:eastAsia="x-none"/>
    </w:rPr>
  </w:style>
  <w:style w:type="character" w:customStyle="1" w:styleId="paragraphChar">
    <w:name w:val="paragraph Char"/>
    <w:link w:val="paragraph"/>
    <w:rsid w:val="00504878"/>
    <w:rPr>
      <w:snapToGrid w:val="0"/>
      <w:sz w:val="24"/>
      <w:szCs w:val="24"/>
    </w:rPr>
  </w:style>
  <w:style w:type="numbering" w:customStyle="1" w:styleId="PartI">
    <w:name w:val="Part I"/>
    <w:uiPriority w:val="99"/>
    <w:rsid w:val="00504878"/>
    <w:pPr>
      <w:numPr>
        <w:numId w:val="9"/>
      </w:numPr>
    </w:pPr>
  </w:style>
  <w:style w:type="table" w:styleId="TabelacomGrelha">
    <w:name w:val="Table Grid"/>
    <w:basedOn w:val="Tabelanormal"/>
    <w:rsid w:val="00E80E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81615635">
      <w:bodyDiv w:val="1"/>
      <w:marLeft w:val="0"/>
      <w:marRight w:val="0"/>
      <w:marTop w:val="0"/>
      <w:marBottom w:val="0"/>
      <w:divBdr>
        <w:top w:val="none" w:sz="0" w:space="0" w:color="auto"/>
        <w:left w:val="none" w:sz="0" w:space="0" w:color="auto"/>
        <w:bottom w:val="none" w:sz="0" w:space="0" w:color="auto"/>
        <w:right w:val="none" w:sz="0" w:space="0" w:color="auto"/>
      </w:divBdr>
    </w:div>
    <w:div w:id="1466921963">
      <w:bodyDiv w:val="1"/>
      <w:marLeft w:val="0"/>
      <w:marRight w:val="0"/>
      <w:marTop w:val="0"/>
      <w:marBottom w:val="0"/>
      <w:divBdr>
        <w:top w:val="none" w:sz="0" w:space="0" w:color="auto"/>
        <w:left w:val="none" w:sz="0" w:space="0" w:color="auto"/>
        <w:bottom w:val="none" w:sz="0" w:space="0" w:color="auto"/>
        <w:right w:val="none" w:sz="0" w:space="0" w:color="auto"/>
      </w:divBdr>
    </w:div>
    <w:div w:id="154979969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 xsi:nil="true"/>
    <Final_x0020_date_x0020_of_x0020_delivery xmlns="cfd06d9f-862c-4359-9a69-c66ff689f26a">2018-01-14T23:00:00+00:00</Final_x0020_date_x0020_of_x0020_delivery>
    <Leader_x0020__x0028_unit_x0029_ xmlns="cfd06d9f-862c-4359-9a69-c66ff689f26a">B3</Leader_x0020__x0028_unit_x0029_>
    <_x0070_gc6 xmlns="cfd06d9f-862c-4359-9a69-c66ff689f26a" xsi:nil="true"/>
    <Next_x0020_date_x0020_of_x0020_delivery xmlns="cfd06d9f-862c-4359-9a69-c66ff689f26a" xsi:nil="true"/>
    <Document xmlns="cfd06d9f-862c-4359-9a69-c66ff689f26a">E+ Grant agreements (annexes II + charters)</Document>
    <Year xmlns="cfd06d9f-862c-4359-9a69-c66ff689f26a">2018</Year>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52296-DE40-4053-90AC-36FF00E762FE}">
  <ds:schemaRefs>
    <ds:schemaRef ds:uri="http://schemas.microsoft.com/office/2006/metadata/properties"/>
    <ds:schemaRef ds:uri="http://schemas.microsoft.com/office/infopath/2007/PartnerControls"/>
    <ds:schemaRef ds:uri="cfd06d9f-862c-4359-9a69-c66ff689f26a"/>
  </ds:schemaRefs>
</ds:datastoreItem>
</file>

<file path=customXml/itemProps2.xml><?xml version="1.0" encoding="utf-8"?>
<ds:datastoreItem xmlns:ds="http://schemas.openxmlformats.org/officeDocument/2006/customXml" ds:itemID="{E7EA5FFC-ACC5-4EE5-8216-1CCCA9F915EE}">
  <ds:schemaRefs>
    <ds:schemaRef ds:uri="http://schemas.microsoft.com/office/2006/metadata/longProperties"/>
  </ds:schemaRefs>
</ds:datastoreItem>
</file>

<file path=customXml/itemProps3.xml><?xml version="1.0" encoding="utf-8"?>
<ds:datastoreItem xmlns:ds="http://schemas.openxmlformats.org/officeDocument/2006/customXml" ds:itemID="{0E75E6C2-95AA-4526-8C87-144066EC7D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200D8A-95D9-4CD4-8FDE-8BE5713AB537}">
  <ds:schemaRefs>
    <ds:schemaRef ds:uri="http://schemas.microsoft.com/sharepoint/v3/contenttype/forms"/>
  </ds:schemaRefs>
</ds:datastoreItem>
</file>

<file path=customXml/itemProps5.xml><?xml version="1.0" encoding="utf-8"?>
<ds:datastoreItem xmlns:ds="http://schemas.openxmlformats.org/officeDocument/2006/customXml" ds:itemID="{830C3373-E83D-412D-BBF1-465822FC0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2623</Words>
  <Characters>14168</Characters>
  <Application>Microsoft Office Word</Application>
  <DocSecurity>0</DocSecurity>
  <Lines>118</Lines>
  <Paragraphs>33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C.E.</Company>
  <LinksUpToDate>false</LinksUpToDate>
  <CharactersWithSpaces>16758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João Vilaça</cp:lastModifiedBy>
  <cp:revision>2</cp:revision>
  <cp:lastPrinted>2014-05-23T08:32:00Z</cp:lastPrinted>
  <dcterms:created xsi:type="dcterms:W3CDTF">2020-05-05T09:39:00Z</dcterms:created>
  <dcterms:modified xsi:type="dcterms:W3CDTF">2020-05-05T09:39:00Z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ther stakeholders">
    <vt:lpwstr/>
  </property>
  <property fmtid="{D5CDD505-2E9C-101B-9397-08002B2CF9AE}" pid="3" name="About">
    <vt:lpwstr>Grant agreements with beneficiaries</vt:lpwstr>
  </property>
  <property fmtid="{D5CDD505-2E9C-101B-9397-08002B2CF9AE}" pid="4" name="Status">
    <vt:lpwstr>Internal Draft</vt:lpwstr>
  </property>
  <property fmtid="{D5CDD505-2E9C-101B-9397-08002B2CF9AE}" pid="5" name="Contributors">
    <vt:lpwstr/>
  </property>
  <property fmtid="{D5CDD505-2E9C-101B-9397-08002B2CF9AE}" pid="6" name="Validation">
    <vt:lpwstr/>
  </property>
  <property fmtid="{D5CDD505-2E9C-101B-9397-08002B2CF9AE}" pid="7" name="Impact on business requirements for IT">
    <vt:lpwstr/>
  </property>
  <property fmtid="{D5CDD505-2E9C-101B-9397-08002B2CF9AE}" pid="8" name="About 2">
    <vt:lpwstr>Revision2017</vt:lpwstr>
  </property>
  <property fmtid="{D5CDD505-2E9C-101B-9397-08002B2CF9AE}" pid="9" name="Working group REF DOC meeting">
    <vt:lpwstr/>
  </property>
</Properties>
</file>